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E17" w:rsidRPr="00E75A13" w:rsidRDefault="00A16E17">
      <w:pPr>
        <w:pBdr>
          <w:top w:val="nil"/>
          <w:left w:val="nil"/>
          <w:bottom w:val="nil"/>
          <w:right w:val="nil"/>
          <w:between w:val="nil"/>
        </w:pBdr>
        <w:spacing w:after="240" w:line="275" w:lineRule="auto"/>
        <w:rPr>
          <w:color w:val="000000"/>
          <w:lang w:val="uk-UA"/>
        </w:rPr>
      </w:pPr>
    </w:p>
    <w:p w:rsidR="00A16E17" w:rsidRDefault="009B5B64">
      <w:pPr>
        <w:pStyle w:val="1"/>
        <w:spacing w:before="0" w:after="120" w:line="275" w:lineRule="auto"/>
        <w:rPr>
          <w:rFonts w:ascii="Google Sans" w:eastAsia="Google Sans" w:hAnsi="Google Sans" w:cs="Google Sans"/>
          <w:color w:val="1B1C1D"/>
          <w:sz w:val="32"/>
          <w:szCs w:val="32"/>
          <w:lang w:val="uk-UA"/>
        </w:rPr>
      </w:pPr>
      <w:r w:rsidRPr="00E75A13">
        <w:rPr>
          <w:rFonts w:ascii="Google Sans" w:eastAsia="Google Sans" w:hAnsi="Google Sans" w:cs="Google Sans"/>
          <w:color w:val="1B1C1D"/>
          <w:sz w:val="32"/>
          <w:szCs w:val="32"/>
          <w:lang w:val="uk-UA"/>
        </w:rPr>
        <w:t>Розвиток креативності школярів у науковій освіті з урахуванням ролі ШІ</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32"/>
          <w:szCs w:val="32"/>
          <w:lang w:val="uk-UA"/>
        </w:rPr>
      </w:pPr>
    </w:p>
    <w:p w:rsidR="00A16E17" w:rsidRPr="00E75A13" w:rsidRDefault="009B5B64">
      <w:pPr>
        <w:pStyle w:val="2"/>
        <w:spacing w:before="0" w:after="120" w:line="275" w:lineRule="auto"/>
        <w:rPr>
          <w:rFonts w:ascii="Google Sans" w:eastAsia="Google Sans" w:hAnsi="Google Sans" w:cs="Google Sans"/>
          <w:color w:val="1B1C1D"/>
          <w:sz w:val="30"/>
          <w:szCs w:val="30"/>
          <w:lang w:val="uk-UA"/>
        </w:rPr>
      </w:pPr>
      <w:r w:rsidRPr="00E75A13">
        <w:rPr>
          <w:rFonts w:ascii="Google Sans" w:eastAsia="Google Sans" w:hAnsi="Google Sans" w:cs="Google Sans"/>
          <w:color w:val="1B1C1D"/>
          <w:sz w:val="30"/>
          <w:szCs w:val="30"/>
          <w:lang w:val="uk-UA"/>
        </w:rPr>
        <w:t>I. Вступ: Еволюція креативності та ШІ в освіті</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30"/>
          <w:szCs w:val="30"/>
          <w:lang w:val="uk-UA"/>
        </w:rPr>
      </w:pP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30"/>
          <w:szCs w:val="30"/>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t>Необхідність креативності у 21-му столітті: STEM/STEAM-освіта</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У сучасному світі, де інновації є рушійною силою прогресу, креативність більше не розглядається як вроджений талант, а як навичка, яку можна плекати та розвивати через освіту.</w:t>
      </w:r>
      <w:r w:rsidRPr="00E75A13">
        <w:rPr>
          <w:rFonts w:ascii="Google Sans Text" w:eastAsia="Google Sans Text" w:hAnsi="Google Sans Text" w:cs="Google Sans Text"/>
          <w:color w:val="575B5F"/>
          <w:sz w:val="24"/>
          <w:szCs w:val="24"/>
          <w:vertAlign w:val="superscript"/>
          <w:lang w:val="uk-UA"/>
        </w:rPr>
        <w:t>1</w:t>
      </w:r>
      <w:r w:rsidRPr="00E75A13">
        <w:rPr>
          <w:rFonts w:ascii="Google Sans Text" w:eastAsia="Google Sans Text" w:hAnsi="Google Sans Text" w:cs="Google Sans Text"/>
          <w:color w:val="1B1C1D"/>
          <w:sz w:val="24"/>
          <w:szCs w:val="24"/>
          <w:lang w:val="uk-UA"/>
        </w:rPr>
        <w:t xml:space="preserve"> Вона має вирішальне значення для розв'язання проблем і добробуту, дозволяючи учням підходити до викликів з інноваційними рішеннями та охоче приймати навчання протягом усього життя.</w:t>
      </w:r>
      <w:r w:rsidRPr="00E75A13">
        <w:rPr>
          <w:rFonts w:ascii="Google Sans Text" w:eastAsia="Google Sans Text" w:hAnsi="Google Sans Text" w:cs="Google Sans Text"/>
          <w:color w:val="575B5F"/>
          <w:sz w:val="24"/>
          <w:szCs w:val="24"/>
          <w:vertAlign w:val="superscript"/>
          <w:lang w:val="uk-UA"/>
        </w:rPr>
        <w:t>1</w:t>
      </w:r>
      <w:r w:rsidRPr="00E75A13">
        <w:rPr>
          <w:rFonts w:ascii="Google Sans Text" w:eastAsia="Google Sans Text" w:hAnsi="Google Sans Text" w:cs="Google Sans Text"/>
          <w:color w:val="1B1C1D"/>
          <w:sz w:val="24"/>
          <w:szCs w:val="24"/>
          <w:lang w:val="uk-UA"/>
        </w:rPr>
        <w:t xml:space="preserve"> Ця здатність є фундаментальною для підготовки учнів до майбутніх кар’єр, які вимагатимуть не лише технічних знань, а й гнучкості мислення та здатності до інновацій.</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Інтеграція мистецтва в STEM (наука, технології, інженерія, математика) для створення STEAM-освіти визнана потужним підходом для впровадження креативності в усі ці дисципліни.</w:t>
      </w:r>
      <w:r w:rsidRPr="00E75A13">
        <w:rPr>
          <w:rFonts w:ascii="Google Sans Text" w:eastAsia="Google Sans Text" w:hAnsi="Google Sans Text" w:cs="Google Sans Text"/>
          <w:color w:val="575B5F"/>
          <w:sz w:val="24"/>
          <w:szCs w:val="24"/>
          <w:vertAlign w:val="superscript"/>
          <w:lang w:val="uk-UA"/>
        </w:rPr>
        <w:t>3</w:t>
      </w:r>
      <w:r w:rsidRPr="00E75A13">
        <w:rPr>
          <w:rFonts w:ascii="Google Sans Text" w:eastAsia="Google Sans Text" w:hAnsi="Google Sans Text" w:cs="Google Sans Text"/>
          <w:color w:val="1B1C1D"/>
          <w:sz w:val="24"/>
          <w:szCs w:val="24"/>
          <w:lang w:val="uk-UA"/>
        </w:rPr>
        <w:t xml:space="preserve"> Цей підхід покращує креативність у STEM, заохочує глибше розуміння, підтримує співпрацю та робить STEM більш інклюзивним, забезпечуючи точки входу для різноманітних учнів.</w:t>
      </w:r>
      <w:r w:rsidRPr="00E75A13">
        <w:rPr>
          <w:rFonts w:ascii="Google Sans Text" w:eastAsia="Google Sans Text" w:hAnsi="Google Sans Text" w:cs="Google Sans Text"/>
          <w:color w:val="575B5F"/>
          <w:sz w:val="24"/>
          <w:szCs w:val="24"/>
          <w:vertAlign w:val="superscript"/>
          <w:lang w:val="uk-UA"/>
        </w:rPr>
        <w:t>3</w:t>
      </w:r>
      <w:r w:rsidRPr="00E75A13">
        <w:rPr>
          <w:rFonts w:ascii="Google Sans Text" w:eastAsia="Google Sans Text" w:hAnsi="Google Sans Text" w:cs="Google Sans Text"/>
          <w:color w:val="1B1C1D"/>
          <w:sz w:val="24"/>
          <w:szCs w:val="24"/>
          <w:lang w:val="uk-UA"/>
        </w:rPr>
        <w:t xml:space="preserve"> Перехід від STEM до STEAM підкреслює зростаюче визнання в освіті того, що лише технічної майстерності недостатньо для майбутнього успіху. Натомість, здатність застосовувати міждисциплінарне мислення та творче розв’язання проблем, традиційно пов’язані з мистецтвом, є першочерговою. Ця педагогічна еволюція виходить за рамки розрізнених предметів до цілісного підходу, який відображає розв’язання проблем у реальному світі, де творчі та аналітичні навички тісно переплітаються. Це не просто робить STEM «веселим», а спрямоване на розвиток більш повної та адаптивної особистості.</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lastRenderedPageBreak/>
        <w:t>Трансформаційний потенціал ШІ в освітніх парадигмах</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Штучний інтелект (ШІ) більше не є футуристичною концепцією, а реальним інструментом, який використовується в школах сьогодні.</w:t>
      </w:r>
      <w:r w:rsidRPr="00E75A13">
        <w:rPr>
          <w:rFonts w:ascii="Google Sans Text" w:eastAsia="Google Sans Text" w:hAnsi="Google Sans Text" w:cs="Google Sans Text"/>
          <w:color w:val="575B5F"/>
          <w:sz w:val="24"/>
          <w:szCs w:val="24"/>
          <w:vertAlign w:val="superscript"/>
          <w:lang w:val="uk-UA"/>
        </w:rPr>
        <w:t>7</w:t>
      </w:r>
      <w:r w:rsidRPr="00E75A13">
        <w:rPr>
          <w:rFonts w:ascii="Google Sans Text" w:eastAsia="Google Sans Text" w:hAnsi="Google Sans Text" w:cs="Google Sans Text"/>
          <w:color w:val="1B1C1D"/>
          <w:sz w:val="24"/>
          <w:szCs w:val="24"/>
          <w:lang w:val="uk-UA"/>
        </w:rPr>
        <w:t xml:space="preserve"> Він пропонує персоналізоване навчання, миттєвий зворотний зв’язок, а також здатність виявляти прогалини в навчанні та пропонувати індивідуальні уроки.</w:t>
      </w:r>
      <w:r w:rsidRPr="00E75A13">
        <w:rPr>
          <w:rFonts w:ascii="Google Sans Text" w:eastAsia="Google Sans Text" w:hAnsi="Google Sans Text" w:cs="Google Sans Text"/>
          <w:color w:val="575B5F"/>
          <w:sz w:val="24"/>
          <w:szCs w:val="24"/>
          <w:vertAlign w:val="superscript"/>
          <w:lang w:val="uk-UA"/>
        </w:rPr>
        <w:t>7</w:t>
      </w:r>
      <w:r w:rsidRPr="00E75A13">
        <w:rPr>
          <w:rFonts w:ascii="Google Sans Text" w:eastAsia="Google Sans Text" w:hAnsi="Google Sans Text" w:cs="Google Sans Text"/>
          <w:color w:val="1B1C1D"/>
          <w:sz w:val="24"/>
          <w:szCs w:val="24"/>
          <w:lang w:val="uk-UA"/>
        </w:rPr>
        <w:t xml:space="preserve"> ШІ може слугувати трансформаційним партнером у навчанні, надаючи персоналізовану підтримку, підтримуючи когнітивні та метакогнітивні процеси, а також підвищуючи мотивацію та співпрацю учнів.</w:t>
      </w:r>
      <w:r w:rsidRPr="00E75A13">
        <w:rPr>
          <w:rFonts w:ascii="Google Sans Text" w:eastAsia="Google Sans Text" w:hAnsi="Google Sans Text" w:cs="Google Sans Text"/>
          <w:color w:val="575B5F"/>
          <w:sz w:val="24"/>
          <w:szCs w:val="24"/>
          <w:vertAlign w:val="superscript"/>
          <w:lang w:val="uk-UA"/>
        </w:rPr>
        <w:t>8</w:t>
      </w:r>
      <w:r w:rsidRPr="00E75A13">
        <w:rPr>
          <w:rFonts w:ascii="Google Sans Text" w:eastAsia="Google Sans Text" w:hAnsi="Google Sans Text" w:cs="Google Sans Text"/>
          <w:color w:val="1B1C1D"/>
          <w:sz w:val="24"/>
          <w:szCs w:val="24"/>
          <w:lang w:val="uk-UA"/>
        </w:rPr>
        <w:t xml:space="preserve"> Генеративний ШІ, зокрема, має потенціал розширити можливості учнів, дозволяючи їм поєднувати ідеї, виражати себе та розвивати впевненість, що переосмислює досвід навчання та готує їх до майбутньої кар’єри.</w:t>
      </w:r>
      <w:r w:rsidRPr="00E75A13">
        <w:rPr>
          <w:rFonts w:ascii="Google Sans Text" w:eastAsia="Google Sans Text" w:hAnsi="Google Sans Text" w:cs="Google Sans Text"/>
          <w:color w:val="575B5F"/>
          <w:sz w:val="24"/>
          <w:szCs w:val="24"/>
          <w:vertAlign w:val="superscript"/>
          <w:lang w:val="uk-UA"/>
        </w:rPr>
        <w:t>9</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Широке впровадження інструментів ШІ в освіту свідчить про глибокий зсув в освітній парадигмі. Завдяки автоматизації рутинних завдань, таких як надання контенту, базові оцінювання та індивідуальна практика, ШІ звільняє як учнів, так і викладачів від обмежень традиційного, механічного навчання. Це дозволяє учням перейти від пасивних отримувачів інформації до активних учасників своєї освітньої подорожі, глибше занурюючись у складні концепції. Водночас, викладачі можуть вийти за межі своєї традиційної ролі основних розповсюджувачів знань, ставши фасилітаторами та наставниками, присвячуючи більше часу розвитку критичного мислення, сприянню творчим дослідженням та формуванню основних навичок, орієнтованих на людину. Ця трансформація підкреслює майбутнє, де людська винахідливість, співпраця та адаптивність є першочерговими, а ШІ слугує потужним підсилювачем цих унікально людських можливостей.</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t>Мета дослідження: Вивчення внеску ШІ у розвиток креативності учнів</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 xml:space="preserve">Це дослідження має на меті конкретизувати всі етапи дослідження "Розвиток креативності школярів у науковій освіті з урахуванням ролі ШІ". Воно спрямоване на вивчення того, як ШІ може конкретно сприяти розвитку креативності у школярів, особливо в контексті STEM/STEAM-освіти, виходячи за рамки загальних переваг до конкретних застосувань та вимірюваних результатів. Дослідження </w:t>
      </w:r>
      <w:r w:rsidRPr="00E75A13">
        <w:rPr>
          <w:rFonts w:ascii="Google Sans Text" w:eastAsia="Google Sans Text" w:hAnsi="Google Sans Text" w:cs="Google Sans Text"/>
          <w:color w:val="1B1C1D"/>
          <w:sz w:val="24"/>
          <w:szCs w:val="24"/>
          <w:lang w:val="uk-UA"/>
        </w:rPr>
        <w:lastRenderedPageBreak/>
        <w:t>буде спрямоване на більш комплексний аналіз специфічного акценту ШІ на креативності в освітній практиці.</w:t>
      </w:r>
      <w:r w:rsidRPr="00E75A13">
        <w:rPr>
          <w:rFonts w:ascii="Google Sans Text" w:eastAsia="Google Sans Text" w:hAnsi="Google Sans Text" w:cs="Google Sans Text"/>
          <w:color w:val="575B5F"/>
          <w:sz w:val="24"/>
          <w:szCs w:val="24"/>
          <w:vertAlign w:val="superscript"/>
          <w:lang w:val="uk-UA"/>
        </w:rPr>
        <w:t>11</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p>
    <w:p w:rsidR="00A16E17" w:rsidRPr="00E75A13" w:rsidRDefault="009B5B64">
      <w:pPr>
        <w:pStyle w:val="2"/>
        <w:spacing w:before="0" w:after="120" w:line="275" w:lineRule="auto"/>
        <w:rPr>
          <w:rFonts w:ascii="Google Sans" w:eastAsia="Google Sans" w:hAnsi="Google Sans" w:cs="Google Sans"/>
          <w:color w:val="1B1C1D"/>
          <w:sz w:val="30"/>
          <w:szCs w:val="30"/>
          <w:lang w:val="uk-UA"/>
        </w:rPr>
      </w:pPr>
      <w:r w:rsidRPr="00E75A13">
        <w:rPr>
          <w:rFonts w:ascii="Google Sans" w:eastAsia="Google Sans" w:hAnsi="Google Sans" w:cs="Google Sans"/>
          <w:color w:val="1B1C1D"/>
          <w:sz w:val="30"/>
          <w:szCs w:val="30"/>
          <w:lang w:val="uk-UA"/>
        </w:rPr>
        <w:t>II. Етап 1: Формулювання цілей та завдань дослідження</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30"/>
          <w:szCs w:val="30"/>
          <w:lang w:val="uk-UA"/>
        </w:rPr>
      </w:pP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30"/>
          <w:szCs w:val="30"/>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t>Концептуалізація креативності: Багатовимірна перспектива</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Креативність розуміється через різні моделі, включаючи «Модель чотирьох С» (міні-с, маленьке-с, про-с, велике-с), яка розглядає креативність як концепцію життєвого циклу, притаманну навчанню на всіх рівнях.</w:t>
      </w:r>
      <w:r w:rsidRPr="00E75A13">
        <w:rPr>
          <w:rFonts w:ascii="Google Sans Text" w:eastAsia="Google Sans Text" w:hAnsi="Google Sans Text" w:cs="Google Sans Text"/>
          <w:color w:val="575B5F"/>
          <w:sz w:val="24"/>
          <w:szCs w:val="24"/>
          <w:vertAlign w:val="superscript"/>
          <w:lang w:val="uk-UA"/>
        </w:rPr>
        <w:t>12</w:t>
      </w:r>
      <w:r w:rsidRPr="00E75A13">
        <w:rPr>
          <w:rFonts w:ascii="Google Sans Text" w:eastAsia="Google Sans Text" w:hAnsi="Google Sans Text" w:cs="Google Sans Text"/>
          <w:color w:val="1B1C1D"/>
          <w:sz w:val="24"/>
          <w:szCs w:val="24"/>
          <w:lang w:val="uk-UA"/>
        </w:rPr>
        <w:t xml:space="preserve"> Креативність на рівні «міні-с», особливо актуальна для школярів, передбачає нові та значущі для індивіда творіння, тоді як «маленьке-с» відображає зростання та цінність для інших.</w:t>
      </w:r>
      <w:r w:rsidRPr="00E75A13">
        <w:rPr>
          <w:rFonts w:ascii="Google Sans Text" w:eastAsia="Google Sans Text" w:hAnsi="Google Sans Text" w:cs="Google Sans Text"/>
          <w:color w:val="575B5F"/>
          <w:sz w:val="24"/>
          <w:szCs w:val="24"/>
          <w:vertAlign w:val="superscript"/>
          <w:lang w:val="uk-UA"/>
        </w:rPr>
        <w:t>12</w:t>
      </w:r>
    </w:p>
    <w:p w:rsidR="00A16E17" w:rsidRPr="00E75A13" w:rsidRDefault="009B5B64">
      <w:pPr>
        <w:pBdr>
          <w:top w:val="nil"/>
          <w:left w:val="nil"/>
          <w:bottom w:val="nil"/>
          <w:right w:val="nil"/>
          <w:between w:val="nil"/>
        </w:pBdr>
        <w:spacing w:after="12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Ключові виміри креативності включають:</w:t>
      </w:r>
    </w:p>
    <w:p w:rsidR="00A16E17" w:rsidRPr="00E75A13" w:rsidRDefault="009B5B64">
      <w:pPr>
        <w:numPr>
          <w:ilvl w:val="0"/>
          <w:numId w:val="1"/>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Гнучкість</w:t>
      </w:r>
      <w:r w:rsidRPr="00E75A13">
        <w:rPr>
          <w:rFonts w:ascii="Google Sans Text" w:eastAsia="Google Sans Text" w:hAnsi="Google Sans Text" w:cs="Google Sans Text"/>
          <w:color w:val="1B1C1D"/>
          <w:sz w:val="24"/>
          <w:szCs w:val="24"/>
          <w:lang w:val="uk-UA"/>
        </w:rPr>
        <w:t xml:space="preserve"> (здатність генерувати велику кількість ідей).</w:t>
      </w:r>
      <w:r w:rsidRPr="00E75A13">
        <w:rPr>
          <w:rFonts w:ascii="Google Sans Text" w:eastAsia="Google Sans Text" w:hAnsi="Google Sans Text" w:cs="Google Sans Text"/>
          <w:color w:val="575B5F"/>
          <w:sz w:val="24"/>
          <w:szCs w:val="24"/>
          <w:vertAlign w:val="superscript"/>
          <w:lang w:val="uk-UA"/>
        </w:rPr>
        <w:t>14</w:t>
      </w:r>
    </w:p>
    <w:p w:rsidR="00A16E17" w:rsidRPr="00E75A13" w:rsidRDefault="009B5B64">
      <w:pPr>
        <w:numPr>
          <w:ilvl w:val="0"/>
          <w:numId w:val="1"/>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Плавність</w:t>
      </w:r>
      <w:r w:rsidRPr="00E75A13">
        <w:rPr>
          <w:rFonts w:ascii="Google Sans Text" w:eastAsia="Google Sans Text" w:hAnsi="Google Sans Text" w:cs="Google Sans Text"/>
          <w:color w:val="1B1C1D"/>
          <w:sz w:val="24"/>
          <w:szCs w:val="24"/>
          <w:lang w:val="uk-UA"/>
        </w:rPr>
        <w:t xml:space="preserve"> (здатність генерувати широкий спектр ідей).</w:t>
      </w:r>
      <w:r w:rsidRPr="00E75A13">
        <w:rPr>
          <w:rFonts w:ascii="Google Sans Text" w:eastAsia="Google Sans Text" w:hAnsi="Google Sans Text" w:cs="Google Sans Text"/>
          <w:color w:val="575B5F"/>
          <w:sz w:val="24"/>
          <w:szCs w:val="24"/>
          <w:vertAlign w:val="superscript"/>
          <w:lang w:val="uk-UA"/>
        </w:rPr>
        <w:t>14</w:t>
      </w:r>
    </w:p>
    <w:p w:rsidR="00A16E17" w:rsidRPr="00E75A13" w:rsidRDefault="009B5B64">
      <w:pPr>
        <w:numPr>
          <w:ilvl w:val="0"/>
          <w:numId w:val="1"/>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Оригінальність</w:t>
      </w:r>
      <w:r w:rsidRPr="00E75A13">
        <w:rPr>
          <w:rFonts w:ascii="Google Sans Text" w:eastAsia="Google Sans Text" w:hAnsi="Google Sans Text" w:cs="Google Sans Text"/>
          <w:color w:val="1B1C1D"/>
          <w:sz w:val="24"/>
          <w:szCs w:val="24"/>
          <w:lang w:val="uk-UA"/>
        </w:rPr>
        <w:t xml:space="preserve"> (здатність генерувати незвичайні ідеї).</w:t>
      </w:r>
      <w:r w:rsidRPr="00E75A13">
        <w:rPr>
          <w:rFonts w:ascii="Google Sans Text" w:eastAsia="Google Sans Text" w:hAnsi="Google Sans Text" w:cs="Google Sans Text"/>
          <w:color w:val="575B5F"/>
          <w:sz w:val="24"/>
          <w:szCs w:val="24"/>
          <w:vertAlign w:val="superscript"/>
          <w:lang w:val="uk-UA"/>
        </w:rPr>
        <w:t>14</w:t>
      </w:r>
    </w:p>
    <w:p w:rsidR="00A16E17" w:rsidRPr="00E75A13" w:rsidRDefault="009B5B64">
      <w:pPr>
        <w:numPr>
          <w:ilvl w:val="0"/>
          <w:numId w:val="1"/>
        </w:numPr>
        <w:pBdr>
          <w:top w:val="nil"/>
          <w:left w:val="nil"/>
          <w:bottom w:val="nil"/>
          <w:right w:val="nil"/>
          <w:between w:val="nil"/>
        </w:pBdr>
        <w:spacing w:after="120" w:line="275" w:lineRule="auto"/>
        <w:rPr>
          <w:lang w:val="uk-UA"/>
        </w:rPr>
      </w:pPr>
      <w:r w:rsidRPr="00E75A13">
        <w:rPr>
          <w:rFonts w:ascii="Google Sans Text" w:eastAsia="Google Sans Text" w:hAnsi="Google Sans Text" w:cs="Google Sans Text"/>
          <w:b/>
          <w:color w:val="1B1C1D"/>
          <w:sz w:val="24"/>
          <w:szCs w:val="24"/>
          <w:lang w:val="uk-UA"/>
        </w:rPr>
        <w:t>Деталізація</w:t>
      </w:r>
      <w:r w:rsidRPr="00E75A13">
        <w:rPr>
          <w:rFonts w:ascii="Google Sans Text" w:eastAsia="Google Sans Text" w:hAnsi="Google Sans Text" w:cs="Google Sans Text"/>
          <w:color w:val="1B1C1D"/>
          <w:sz w:val="24"/>
          <w:szCs w:val="24"/>
          <w:lang w:val="uk-UA"/>
        </w:rPr>
        <w:t xml:space="preserve"> (здатність генерувати багато деталей для розширення та збагачення ідей).</w:t>
      </w:r>
      <w:r w:rsidRPr="00E75A13">
        <w:rPr>
          <w:rFonts w:ascii="Google Sans Text" w:eastAsia="Google Sans Text" w:hAnsi="Google Sans Text" w:cs="Google Sans Text"/>
          <w:color w:val="575B5F"/>
          <w:sz w:val="24"/>
          <w:szCs w:val="24"/>
          <w:vertAlign w:val="superscript"/>
          <w:lang w:val="uk-UA"/>
        </w:rPr>
        <w:t>14</w:t>
      </w:r>
      <w:r w:rsidRPr="00E75A13">
        <w:rPr>
          <w:color w:val="000000"/>
          <w:lang w:val="uk-UA"/>
        </w:rPr>
        <w:br/>
      </w:r>
      <w:r w:rsidRPr="00E75A13">
        <w:rPr>
          <w:color w:val="000000"/>
          <w:lang w:val="uk-UA"/>
        </w:rPr>
        <w:br/>
      </w:r>
      <w:r w:rsidRPr="00E75A13">
        <w:rPr>
          <w:rFonts w:ascii="Google Sans Text" w:eastAsia="Google Sans Text" w:hAnsi="Google Sans Text" w:cs="Google Sans Text"/>
          <w:color w:val="1B1C1D"/>
          <w:sz w:val="24"/>
          <w:szCs w:val="24"/>
          <w:lang w:val="uk-UA"/>
        </w:rPr>
        <w:t>Ці виміри часто оцінюються в освітніх установах.16</w:t>
      </w:r>
    </w:p>
    <w:p w:rsidR="00A16E17" w:rsidRPr="00E75A13" w:rsidRDefault="009B5B64">
      <w:pPr>
        <w:pBdr>
          <w:top w:val="nil"/>
          <w:left w:val="nil"/>
          <w:bottom w:val="nil"/>
          <w:right w:val="nil"/>
          <w:between w:val="nil"/>
        </w:pBdr>
        <w:spacing w:before="240"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Креативність також включає когнітивні процеси, такі як дивергентне мислення (генерування різноманітних ідей) та конвергентне мислення (визначення найкращого рішення), обидва з яких є вирішальними для ефективних творчих зусиль.</w:t>
      </w:r>
      <w:r w:rsidRPr="00E75A13">
        <w:rPr>
          <w:rFonts w:ascii="Google Sans Text" w:eastAsia="Google Sans Text" w:hAnsi="Google Sans Text" w:cs="Google Sans Text"/>
          <w:color w:val="575B5F"/>
          <w:sz w:val="24"/>
          <w:szCs w:val="24"/>
          <w:vertAlign w:val="superscript"/>
          <w:lang w:val="uk-UA"/>
        </w:rPr>
        <w:t>19</w:t>
      </w:r>
      <w:r w:rsidRPr="00E75A13">
        <w:rPr>
          <w:rFonts w:ascii="Google Sans Text" w:eastAsia="Google Sans Text" w:hAnsi="Google Sans Text" w:cs="Google Sans Text"/>
          <w:color w:val="1B1C1D"/>
          <w:sz w:val="24"/>
          <w:szCs w:val="24"/>
          <w:lang w:val="uk-UA"/>
        </w:rPr>
        <w:t xml:space="preserve"> Вона також охоплює зв’язне мислення, ітеративне мислення, ідеацію, латеральне мислення, розв’язання проблем, практичне прототипування, комунікацію та емпатію.</w:t>
      </w:r>
      <w:r w:rsidRPr="00E75A13">
        <w:rPr>
          <w:rFonts w:ascii="Google Sans Text" w:eastAsia="Google Sans Text" w:hAnsi="Google Sans Text" w:cs="Google Sans Text"/>
          <w:color w:val="575B5F"/>
          <w:sz w:val="24"/>
          <w:szCs w:val="24"/>
          <w:vertAlign w:val="superscript"/>
          <w:lang w:val="uk-UA"/>
        </w:rPr>
        <w:t>20</w:t>
      </w:r>
      <w:r w:rsidRPr="00E75A13">
        <w:rPr>
          <w:rFonts w:ascii="Google Sans Text" w:eastAsia="Google Sans Text" w:hAnsi="Google Sans Text" w:cs="Google Sans Text"/>
          <w:color w:val="1B1C1D"/>
          <w:sz w:val="24"/>
          <w:szCs w:val="24"/>
          <w:lang w:val="uk-UA"/>
        </w:rPr>
        <w:t xml:space="preserve"> З психолого-розвивальної точки зору, креативність є аспектом особистості, пов’язаним із самоактуалізацією, де індивіди народжуються з творчим потенціалом, який може бути розвинений або пригнічений.</w:t>
      </w:r>
      <w:r w:rsidRPr="00E75A13">
        <w:rPr>
          <w:rFonts w:ascii="Google Sans Text" w:eastAsia="Google Sans Text" w:hAnsi="Google Sans Text" w:cs="Google Sans Text"/>
          <w:color w:val="575B5F"/>
          <w:sz w:val="24"/>
          <w:szCs w:val="24"/>
          <w:vertAlign w:val="superscript"/>
          <w:lang w:val="uk-UA"/>
        </w:rPr>
        <w:t>21</w:t>
      </w:r>
      <w:r w:rsidRPr="00E75A13">
        <w:rPr>
          <w:rFonts w:ascii="Google Sans Text" w:eastAsia="Google Sans Text" w:hAnsi="Google Sans Text" w:cs="Google Sans Text"/>
          <w:color w:val="1B1C1D"/>
          <w:sz w:val="24"/>
          <w:szCs w:val="24"/>
          <w:lang w:val="uk-UA"/>
        </w:rPr>
        <w:t xml:space="preserve"> «Теорія транзакції» розглядає креативність як систему взаємодії </w:t>
      </w:r>
      <w:r w:rsidRPr="00E75A13">
        <w:rPr>
          <w:rFonts w:ascii="Google Sans Text" w:eastAsia="Google Sans Text" w:hAnsi="Google Sans Text" w:cs="Google Sans Text"/>
          <w:color w:val="1B1C1D"/>
          <w:sz w:val="24"/>
          <w:szCs w:val="24"/>
          <w:lang w:val="uk-UA"/>
        </w:rPr>
        <w:lastRenderedPageBreak/>
        <w:t>особистості та середовища, де індивід є джерелом стимулу.</w:t>
      </w:r>
      <w:r w:rsidRPr="00E75A13">
        <w:rPr>
          <w:rFonts w:ascii="Google Sans Text" w:eastAsia="Google Sans Text" w:hAnsi="Google Sans Text" w:cs="Google Sans Text"/>
          <w:color w:val="575B5F"/>
          <w:sz w:val="24"/>
          <w:szCs w:val="24"/>
          <w:vertAlign w:val="superscript"/>
          <w:lang w:val="uk-UA"/>
        </w:rPr>
        <w:t>21</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Вивчення креативності в освіті показує, що це не єдине поняття, а складне поєднання різних елементів. Це вимагає багатовимірного підходу до її вивчення та культивування. Наприклад, «Модель чотирьох С» ілюструє, що креативність розвивається протягом життя, від рівня «міні-с», де нові ідеї є особисто значущими для учня, до більш просунутих стадій. Ця перспектива розвитку підкреслює, що навіть перша спроба дитини виконати нове завдання передбачає форму креативності. Крім того, креативність можна розбити на окремі когнітивні компоненти, такі як здатність генерувати велику кількість ідей (плавність), широкий спектр ідей (гнучкість), незвичайні ідеї (оригінальність) та розширювати ідеї багатими деталями (деталізація). Ці компоненти не є ізольованими, а працюють у взаємодії, часто включаючи як дивергентне (дослідження багатьох можливостей), так і конвергентне мислення (вибір найефективнішого рішення). Окрім когнітивних навичок, креативність також глибоко переплетена з особистістю індивіда та його взаємодією з навколишнім середовищем. Психолого-розвивальний погляд припускає, що вроджені творчі потенціали можуть бути розвинені або пригнічені зовнішніми факторами, тоді як теорія транзакції підкреслює динамічні стосунки між індивідом та його оточенням. Тому ефективне сприяння креативності в школах вимагає втручань, які враховують ці різноманітні аспекти — від заохочення початкової ідеації та творчої гри до вдосконалення складних рішень у підтримуючому та стимулюючому навчальному середовищі.</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t>Визначення вимірюваних цілей для креативності, посиленої ШІ в STEM/STEAM</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Метою є підвищення рівня креативності учнів шляхом розвитку навичок творчого розв’язання проблем, зміцнення творчих установок, навчання принципів творчого мислення та формування здатності переносити ці навички на реальні виклики.</w:t>
      </w:r>
      <w:r w:rsidRPr="00E75A13">
        <w:rPr>
          <w:rFonts w:ascii="Google Sans Text" w:eastAsia="Google Sans Text" w:hAnsi="Google Sans Text" w:cs="Google Sans Text"/>
          <w:color w:val="575B5F"/>
          <w:sz w:val="24"/>
          <w:szCs w:val="24"/>
          <w:vertAlign w:val="superscript"/>
          <w:lang w:val="uk-UA"/>
        </w:rPr>
        <w:t>22</w:t>
      </w:r>
      <w:r w:rsidRPr="00E75A13">
        <w:rPr>
          <w:rFonts w:ascii="Google Sans Text" w:eastAsia="Google Sans Text" w:hAnsi="Google Sans Text" w:cs="Google Sans Text"/>
          <w:color w:val="1B1C1D"/>
          <w:sz w:val="24"/>
          <w:szCs w:val="24"/>
          <w:lang w:val="uk-UA"/>
        </w:rPr>
        <w:t xml:space="preserve"> Цілі повинні зосереджуватися на тому, як ШІ може «посилити людську креативність», а не лише на опануванні технологій </w:t>
      </w:r>
      <w:r w:rsidRPr="00E75A13">
        <w:rPr>
          <w:rFonts w:ascii="Google Sans Text" w:eastAsia="Google Sans Text" w:hAnsi="Google Sans Text" w:cs="Google Sans Text"/>
          <w:color w:val="575B5F"/>
          <w:sz w:val="24"/>
          <w:szCs w:val="24"/>
          <w:vertAlign w:val="superscript"/>
          <w:lang w:val="uk-UA"/>
        </w:rPr>
        <w:t>23</w:t>
      </w:r>
      <w:r w:rsidRPr="00E75A13">
        <w:rPr>
          <w:rFonts w:ascii="Google Sans Text" w:eastAsia="Google Sans Text" w:hAnsi="Google Sans Text" w:cs="Google Sans Text"/>
          <w:color w:val="1B1C1D"/>
          <w:sz w:val="24"/>
          <w:szCs w:val="24"/>
          <w:lang w:val="uk-UA"/>
        </w:rPr>
        <w:t>, готуючи учнів «ставити глибші питання, поєднувати, здавалося б, непов’язані концепції та передбачати нові рішення складних проблем».</w:t>
      </w:r>
      <w:r w:rsidRPr="00E75A13">
        <w:rPr>
          <w:rFonts w:ascii="Google Sans Text" w:eastAsia="Google Sans Text" w:hAnsi="Google Sans Text" w:cs="Google Sans Text"/>
          <w:color w:val="575B5F"/>
          <w:sz w:val="24"/>
          <w:szCs w:val="24"/>
          <w:vertAlign w:val="superscript"/>
          <w:lang w:val="uk-UA"/>
        </w:rPr>
        <w:t>23</w:t>
      </w:r>
    </w:p>
    <w:p w:rsidR="00A16E17" w:rsidRPr="00E75A13" w:rsidRDefault="009B5B64">
      <w:pPr>
        <w:pBdr>
          <w:top w:val="nil"/>
          <w:left w:val="nil"/>
          <w:bottom w:val="nil"/>
          <w:right w:val="nil"/>
          <w:between w:val="nil"/>
        </w:pBdr>
        <w:spacing w:after="12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Конкретні цілі можуть включати:</w:t>
      </w:r>
    </w:p>
    <w:p w:rsidR="00A16E17" w:rsidRPr="00E75A13" w:rsidRDefault="009B5B64">
      <w:pPr>
        <w:numPr>
          <w:ilvl w:val="0"/>
          <w:numId w:val="2"/>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color w:val="1B1C1D"/>
          <w:sz w:val="24"/>
          <w:szCs w:val="24"/>
          <w:lang w:val="uk-UA"/>
        </w:rPr>
        <w:lastRenderedPageBreak/>
        <w:t>Збільшення плавності, гнучкості та оригінальності учнів у генеруванні ідей у рамках STEM/STEAM-проєктів.</w:t>
      </w:r>
    </w:p>
    <w:p w:rsidR="00A16E17" w:rsidRPr="00E75A13" w:rsidRDefault="009B5B64">
      <w:pPr>
        <w:numPr>
          <w:ilvl w:val="0"/>
          <w:numId w:val="2"/>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color w:val="1B1C1D"/>
          <w:sz w:val="24"/>
          <w:szCs w:val="24"/>
          <w:lang w:val="uk-UA"/>
        </w:rPr>
        <w:t>Покращення здатності учнів деталізувати та вдосконалювати свої творчі рішення за допомогою інструментів ШІ.</w:t>
      </w:r>
    </w:p>
    <w:p w:rsidR="00A16E17" w:rsidRPr="00E75A13" w:rsidRDefault="009B5B64">
      <w:pPr>
        <w:numPr>
          <w:ilvl w:val="0"/>
          <w:numId w:val="2"/>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color w:val="1B1C1D"/>
          <w:sz w:val="24"/>
          <w:szCs w:val="24"/>
          <w:lang w:val="uk-UA"/>
        </w:rPr>
        <w:t>Формування установки на розвиток та готовності до творчих ризиків у навчальних середовищах, що підтримуються ШІ.</w:t>
      </w:r>
    </w:p>
    <w:p w:rsidR="00A16E17" w:rsidRPr="00E75A13" w:rsidRDefault="009B5B64">
      <w:pPr>
        <w:numPr>
          <w:ilvl w:val="0"/>
          <w:numId w:val="2"/>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color w:val="1B1C1D"/>
          <w:sz w:val="24"/>
          <w:szCs w:val="24"/>
          <w:lang w:val="uk-UA"/>
        </w:rPr>
        <w:t>Покращення міждисциплінарного мислення та навичок співпраці учнів через інтегровані модулі STEAM з ШІ.</w:t>
      </w:r>
    </w:p>
    <w:p w:rsidR="00A16E17" w:rsidRPr="00E75A13" w:rsidRDefault="009B5B64">
      <w:pPr>
        <w:numPr>
          <w:ilvl w:val="0"/>
          <w:numId w:val="2"/>
        </w:numPr>
        <w:pBdr>
          <w:top w:val="nil"/>
          <w:left w:val="nil"/>
          <w:bottom w:val="nil"/>
          <w:right w:val="nil"/>
          <w:between w:val="nil"/>
        </w:pBdr>
        <w:spacing w:after="120" w:line="275" w:lineRule="auto"/>
        <w:rPr>
          <w:lang w:val="uk-UA"/>
        </w:rPr>
      </w:pPr>
      <w:r w:rsidRPr="00E75A13">
        <w:rPr>
          <w:rFonts w:ascii="Google Sans Text" w:eastAsia="Google Sans Text" w:hAnsi="Google Sans Text" w:cs="Google Sans Text"/>
          <w:color w:val="1B1C1D"/>
          <w:sz w:val="24"/>
          <w:szCs w:val="24"/>
          <w:lang w:val="uk-UA"/>
        </w:rPr>
        <w:t>Розвиток ШІ-грамотності учнів та етичного розуміння в контексті творчого застосування.</w:t>
      </w:r>
    </w:p>
    <w:p w:rsidR="00A16E17" w:rsidRPr="00E75A13" w:rsidRDefault="009B5B64">
      <w:pPr>
        <w:pBdr>
          <w:top w:val="nil"/>
          <w:left w:val="nil"/>
          <w:bottom w:val="nil"/>
          <w:right w:val="nil"/>
          <w:between w:val="nil"/>
        </w:pBdr>
        <w:spacing w:before="240"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Для забезпечення методологічної строгості дослідження та чіткого розуміння того, як абстрактні концепції креативності будуть операціоналізовані та виміряні, пропонується наступна таблиця. Вона відображає багатовимірний підхід до оцінювання креативності, поєднуючи теоретичні виміри з практичними методами оцінювання, включаючи ті, що посилюються ШІ.</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b/>
          <w:color w:val="1B1C1D"/>
          <w:sz w:val="24"/>
          <w:szCs w:val="24"/>
          <w:lang w:val="uk-UA"/>
        </w:rPr>
      </w:pPr>
      <w:r w:rsidRPr="00E75A13">
        <w:rPr>
          <w:rFonts w:ascii="Google Sans Text" w:eastAsia="Google Sans Text" w:hAnsi="Google Sans Text" w:cs="Google Sans Text"/>
          <w:b/>
          <w:color w:val="1B1C1D"/>
          <w:sz w:val="24"/>
          <w:szCs w:val="24"/>
          <w:lang w:val="uk-UA"/>
        </w:rPr>
        <w:t>Таблиця 1: Виміри креативності та відповідні підходи до оцінювання</w:t>
      </w:r>
    </w:p>
    <w:p w:rsidR="00A16E17" w:rsidRPr="00E75A13" w:rsidRDefault="00A16E17">
      <w:pPr>
        <w:pBdr>
          <w:top w:val="nil"/>
          <w:left w:val="nil"/>
          <w:bottom w:val="nil"/>
          <w:right w:val="nil"/>
          <w:between w:val="nil"/>
        </w:pBdr>
        <w:spacing w:line="275" w:lineRule="auto"/>
        <w:rPr>
          <w:rFonts w:ascii="Google Sans Text" w:eastAsia="Google Sans Text" w:hAnsi="Google Sans Text" w:cs="Google Sans Text"/>
          <w:b/>
          <w:color w:val="1B1C1D"/>
          <w:sz w:val="24"/>
          <w:szCs w:val="24"/>
          <w:lang w:val="uk-UA"/>
        </w:rPr>
      </w:pPr>
    </w:p>
    <w:tbl>
      <w:tblPr>
        <w:tblStyle w:val="a5"/>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120"/>
        <w:gridCol w:w="3120"/>
        <w:gridCol w:w="3120"/>
      </w:tblGrid>
      <w:tr w:rsidR="00A16E17" w:rsidRPr="00E75A13">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Вимір креативності</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Визначення/Ключові характеристики</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Підходи до оцінювання</w:t>
            </w:r>
          </w:p>
        </w:tc>
      </w:tr>
      <w:tr w:rsidR="00A16E17" w:rsidRPr="00E75A13">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b/>
                <w:color w:val="1B1C1D"/>
                <w:sz w:val="20"/>
                <w:szCs w:val="20"/>
                <w:lang w:val="uk-UA"/>
              </w:rPr>
            </w:pPr>
            <w:r w:rsidRPr="00E75A13">
              <w:rPr>
                <w:rFonts w:ascii="Google Sans Text" w:eastAsia="Google Sans Text" w:hAnsi="Google Sans Text" w:cs="Google Sans Text"/>
                <w:b/>
                <w:color w:val="1B1C1D"/>
                <w:sz w:val="20"/>
                <w:szCs w:val="20"/>
                <w:lang w:val="uk-UA"/>
              </w:rPr>
              <w:t>Плавність</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Здатність генерувати велику кількість ідей.</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 xml:space="preserve">Стандартизовані тести креативності (наприклад, TTCT, CTC) </w:t>
            </w:r>
            <w:r w:rsidRPr="00E75A13">
              <w:rPr>
                <w:rFonts w:ascii="Google Sans Text" w:eastAsia="Google Sans Text" w:hAnsi="Google Sans Text" w:cs="Google Sans Text"/>
                <w:color w:val="575B5F"/>
                <w:sz w:val="24"/>
                <w:szCs w:val="24"/>
                <w:vertAlign w:val="superscript"/>
                <w:lang w:val="uk-UA"/>
              </w:rPr>
              <w:t>16</w:t>
            </w:r>
            <w:r w:rsidRPr="00E75A13">
              <w:rPr>
                <w:rFonts w:ascii="Google Sans Text" w:eastAsia="Google Sans Text" w:hAnsi="Google Sans Text" w:cs="Google Sans Text"/>
                <w:color w:val="1B1C1D"/>
                <w:sz w:val="20"/>
                <w:szCs w:val="20"/>
                <w:lang w:val="uk-UA"/>
              </w:rPr>
              <w:t xml:space="preserve">, мозкові штурми </w:t>
            </w:r>
            <w:r w:rsidRPr="00E75A13">
              <w:rPr>
                <w:rFonts w:ascii="Google Sans Text" w:eastAsia="Google Sans Text" w:hAnsi="Google Sans Text" w:cs="Google Sans Text"/>
                <w:color w:val="575B5F"/>
                <w:sz w:val="24"/>
                <w:szCs w:val="24"/>
                <w:vertAlign w:val="superscript"/>
                <w:lang w:val="uk-UA"/>
              </w:rPr>
              <w:t>15</w:t>
            </w:r>
            <w:r w:rsidRPr="00E75A13">
              <w:rPr>
                <w:rFonts w:ascii="Google Sans Text" w:eastAsia="Google Sans Text" w:hAnsi="Google Sans Text" w:cs="Google Sans Text"/>
                <w:color w:val="1B1C1D"/>
                <w:sz w:val="20"/>
                <w:szCs w:val="20"/>
                <w:lang w:val="uk-UA"/>
              </w:rPr>
              <w:t>, автоматизована оцінка ШІ для текстових відповідей.</w:t>
            </w:r>
            <w:r w:rsidRPr="00E75A13">
              <w:rPr>
                <w:rFonts w:ascii="Google Sans Text" w:eastAsia="Google Sans Text" w:hAnsi="Google Sans Text" w:cs="Google Sans Text"/>
                <w:color w:val="575B5F"/>
                <w:sz w:val="24"/>
                <w:szCs w:val="24"/>
                <w:vertAlign w:val="superscript"/>
                <w:lang w:val="uk-UA"/>
              </w:rPr>
              <w:t>18</w:t>
            </w:r>
          </w:p>
        </w:tc>
      </w:tr>
      <w:tr w:rsidR="00A16E17" w:rsidRPr="00E75A13">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b/>
                <w:color w:val="1B1C1D"/>
                <w:sz w:val="20"/>
                <w:szCs w:val="20"/>
                <w:lang w:val="uk-UA"/>
              </w:rPr>
            </w:pPr>
            <w:r w:rsidRPr="00E75A13">
              <w:rPr>
                <w:rFonts w:ascii="Google Sans Text" w:eastAsia="Google Sans Text" w:hAnsi="Google Sans Text" w:cs="Google Sans Text"/>
                <w:b/>
                <w:color w:val="1B1C1D"/>
                <w:sz w:val="20"/>
                <w:szCs w:val="20"/>
                <w:lang w:val="uk-UA"/>
              </w:rPr>
              <w:t>Гнучкість</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Здатність генерувати широкий спектр різноманітних ідей.</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 xml:space="preserve">Стандартизовані тести креативності (наприклад, TTCT, CTC) </w:t>
            </w:r>
            <w:r w:rsidRPr="00E75A13">
              <w:rPr>
                <w:rFonts w:ascii="Google Sans Text" w:eastAsia="Google Sans Text" w:hAnsi="Google Sans Text" w:cs="Google Sans Text"/>
                <w:color w:val="575B5F"/>
                <w:sz w:val="24"/>
                <w:szCs w:val="24"/>
                <w:vertAlign w:val="superscript"/>
                <w:lang w:val="uk-UA"/>
              </w:rPr>
              <w:t>16</w:t>
            </w:r>
            <w:r w:rsidRPr="00E75A13">
              <w:rPr>
                <w:rFonts w:ascii="Google Sans Text" w:eastAsia="Google Sans Text" w:hAnsi="Google Sans Text" w:cs="Google Sans Text"/>
                <w:color w:val="1B1C1D"/>
                <w:sz w:val="20"/>
                <w:szCs w:val="20"/>
                <w:lang w:val="uk-UA"/>
              </w:rPr>
              <w:t xml:space="preserve">, якісні опитування </w:t>
            </w:r>
            <w:r w:rsidRPr="00E75A13">
              <w:rPr>
                <w:rFonts w:ascii="Google Sans Text" w:eastAsia="Google Sans Text" w:hAnsi="Google Sans Text" w:cs="Google Sans Text"/>
                <w:color w:val="575B5F"/>
                <w:sz w:val="24"/>
                <w:szCs w:val="24"/>
                <w:vertAlign w:val="superscript"/>
                <w:lang w:val="uk-UA"/>
              </w:rPr>
              <w:t>25</w:t>
            </w:r>
            <w:r w:rsidRPr="00E75A13">
              <w:rPr>
                <w:rFonts w:ascii="Google Sans Text" w:eastAsia="Google Sans Text" w:hAnsi="Google Sans Text" w:cs="Google Sans Text"/>
                <w:color w:val="1B1C1D"/>
                <w:sz w:val="20"/>
                <w:szCs w:val="20"/>
                <w:lang w:val="uk-UA"/>
              </w:rPr>
              <w:t>, автоматизована оцінка ШІ для текстових відповідей.</w:t>
            </w:r>
            <w:r w:rsidRPr="00E75A13">
              <w:rPr>
                <w:rFonts w:ascii="Google Sans Text" w:eastAsia="Google Sans Text" w:hAnsi="Google Sans Text" w:cs="Google Sans Text"/>
                <w:color w:val="575B5F"/>
                <w:sz w:val="24"/>
                <w:szCs w:val="24"/>
                <w:vertAlign w:val="superscript"/>
                <w:lang w:val="uk-UA"/>
              </w:rPr>
              <w:t>18</w:t>
            </w:r>
          </w:p>
        </w:tc>
      </w:tr>
      <w:tr w:rsidR="00A16E17" w:rsidRPr="00E75A13">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b/>
                <w:color w:val="1B1C1D"/>
                <w:sz w:val="20"/>
                <w:szCs w:val="20"/>
                <w:lang w:val="uk-UA"/>
              </w:rPr>
            </w:pPr>
            <w:r w:rsidRPr="00E75A13">
              <w:rPr>
                <w:rFonts w:ascii="Google Sans Text" w:eastAsia="Google Sans Text" w:hAnsi="Google Sans Text" w:cs="Google Sans Text"/>
                <w:b/>
                <w:color w:val="1B1C1D"/>
                <w:sz w:val="20"/>
                <w:szCs w:val="20"/>
                <w:lang w:val="uk-UA"/>
              </w:rPr>
              <w:t>Оригінальність</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 xml:space="preserve">Здатність генерувати </w:t>
            </w:r>
            <w:r w:rsidRPr="00E75A13">
              <w:rPr>
                <w:rFonts w:ascii="Google Sans Text" w:eastAsia="Google Sans Text" w:hAnsi="Google Sans Text" w:cs="Google Sans Text"/>
                <w:color w:val="1B1C1D"/>
                <w:sz w:val="20"/>
                <w:szCs w:val="20"/>
                <w:lang w:val="uk-UA"/>
              </w:rPr>
              <w:lastRenderedPageBreak/>
              <w:t>незвичайні, унікальні ідеї.</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lastRenderedPageBreak/>
              <w:t xml:space="preserve">Стандартизовані тести креативності (наприклад, </w:t>
            </w:r>
            <w:r w:rsidRPr="00E75A13">
              <w:rPr>
                <w:rFonts w:ascii="Google Sans Text" w:eastAsia="Google Sans Text" w:hAnsi="Google Sans Text" w:cs="Google Sans Text"/>
                <w:color w:val="1B1C1D"/>
                <w:sz w:val="20"/>
                <w:szCs w:val="20"/>
                <w:lang w:val="uk-UA"/>
              </w:rPr>
              <w:lastRenderedPageBreak/>
              <w:t xml:space="preserve">TTCT, CTC) </w:t>
            </w:r>
            <w:r w:rsidRPr="00E75A13">
              <w:rPr>
                <w:rFonts w:ascii="Google Sans Text" w:eastAsia="Google Sans Text" w:hAnsi="Google Sans Text" w:cs="Google Sans Text"/>
                <w:color w:val="575B5F"/>
                <w:sz w:val="24"/>
                <w:szCs w:val="24"/>
                <w:vertAlign w:val="superscript"/>
                <w:lang w:val="uk-UA"/>
              </w:rPr>
              <w:t>16</w:t>
            </w:r>
            <w:r w:rsidRPr="00E75A13">
              <w:rPr>
                <w:rFonts w:ascii="Google Sans Text" w:eastAsia="Google Sans Text" w:hAnsi="Google Sans Text" w:cs="Google Sans Text"/>
                <w:color w:val="1B1C1D"/>
                <w:sz w:val="20"/>
                <w:szCs w:val="20"/>
                <w:lang w:val="uk-UA"/>
              </w:rPr>
              <w:t>, оцінка продукту за допомогою ШІ (комп’ютерний зір, НЛП).</w:t>
            </w:r>
            <w:r w:rsidRPr="00E75A13">
              <w:rPr>
                <w:rFonts w:ascii="Google Sans Text" w:eastAsia="Google Sans Text" w:hAnsi="Google Sans Text" w:cs="Google Sans Text"/>
                <w:color w:val="575B5F"/>
                <w:sz w:val="24"/>
                <w:szCs w:val="24"/>
                <w:vertAlign w:val="superscript"/>
                <w:lang w:val="uk-UA"/>
              </w:rPr>
              <w:t>18</w:t>
            </w:r>
          </w:p>
        </w:tc>
      </w:tr>
      <w:tr w:rsidR="00A16E17" w:rsidRPr="00E75A13">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b/>
                <w:color w:val="1B1C1D"/>
                <w:sz w:val="20"/>
                <w:szCs w:val="20"/>
                <w:lang w:val="uk-UA"/>
              </w:rPr>
            </w:pPr>
            <w:r w:rsidRPr="00E75A13">
              <w:rPr>
                <w:rFonts w:ascii="Google Sans Text" w:eastAsia="Google Sans Text" w:hAnsi="Google Sans Text" w:cs="Google Sans Text"/>
                <w:b/>
                <w:color w:val="1B1C1D"/>
                <w:sz w:val="20"/>
                <w:szCs w:val="20"/>
                <w:lang w:val="uk-UA"/>
              </w:rPr>
              <w:lastRenderedPageBreak/>
              <w:t>Деталізація</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Здатність додавати деталі та розширювати ідеї.</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 xml:space="preserve">Стандартизовані тести креативності (наприклад, TTCT, CTC) </w:t>
            </w:r>
            <w:r w:rsidRPr="00E75A13">
              <w:rPr>
                <w:rFonts w:ascii="Google Sans Text" w:eastAsia="Google Sans Text" w:hAnsi="Google Sans Text" w:cs="Google Sans Text"/>
                <w:color w:val="575B5F"/>
                <w:sz w:val="24"/>
                <w:szCs w:val="24"/>
                <w:vertAlign w:val="superscript"/>
                <w:lang w:val="uk-UA"/>
              </w:rPr>
              <w:t>16</w:t>
            </w:r>
            <w:r w:rsidRPr="00E75A13">
              <w:rPr>
                <w:rFonts w:ascii="Google Sans Text" w:eastAsia="Google Sans Text" w:hAnsi="Google Sans Text" w:cs="Google Sans Text"/>
                <w:color w:val="1B1C1D"/>
                <w:sz w:val="20"/>
                <w:szCs w:val="20"/>
                <w:lang w:val="uk-UA"/>
              </w:rPr>
              <w:t xml:space="preserve">, оцінка проєкту </w:t>
            </w:r>
            <w:r w:rsidRPr="00E75A13">
              <w:rPr>
                <w:rFonts w:ascii="Google Sans Text" w:eastAsia="Google Sans Text" w:hAnsi="Google Sans Text" w:cs="Google Sans Text"/>
                <w:color w:val="575B5F"/>
                <w:sz w:val="24"/>
                <w:szCs w:val="24"/>
                <w:vertAlign w:val="superscript"/>
                <w:lang w:val="uk-UA"/>
              </w:rPr>
              <w:t>26</w:t>
            </w:r>
            <w:r w:rsidRPr="00E75A13">
              <w:rPr>
                <w:rFonts w:ascii="Google Sans Text" w:eastAsia="Google Sans Text" w:hAnsi="Google Sans Text" w:cs="Google Sans Text"/>
                <w:color w:val="1B1C1D"/>
                <w:sz w:val="20"/>
                <w:szCs w:val="20"/>
                <w:lang w:val="uk-UA"/>
              </w:rPr>
              <w:t>, автоматизована оцінка ШІ для текстових/візуальних робіт.</w:t>
            </w:r>
            <w:r w:rsidRPr="00E75A13">
              <w:rPr>
                <w:rFonts w:ascii="Google Sans Text" w:eastAsia="Google Sans Text" w:hAnsi="Google Sans Text" w:cs="Google Sans Text"/>
                <w:color w:val="575B5F"/>
                <w:sz w:val="24"/>
                <w:szCs w:val="24"/>
                <w:vertAlign w:val="superscript"/>
                <w:lang w:val="uk-UA"/>
              </w:rPr>
              <w:t>18</w:t>
            </w:r>
          </w:p>
        </w:tc>
      </w:tr>
      <w:tr w:rsidR="00A16E17" w:rsidRPr="00E75A13">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b/>
                <w:color w:val="1B1C1D"/>
                <w:sz w:val="20"/>
                <w:szCs w:val="20"/>
                <w:lang w:val="uk-UA"/>
              </w:rPr>
            </w:pPr>
            <w:r w:rsidRPr="00E75A13">
              <w:rPr>
                <w:rFonts w:ascii="Google Sans Text" w:eastAsia="Google Sans Text" w:hAnsi="Google Sans Text" w:cs="Google Sans Text"/>
                <w:b/>
                <w:color w:val="1B1C1D"/>
                <w:sz w:val="20"/>
                <w:szCs w:val="20"/>
                <w:lang w:val="uk-UA"/>
              </w:rPr>
              <w:t>Творчий процес</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Спостережуване навчання та мислення, залучені до творчого акту (дивергентне/конвергентне мислення, ітерація).</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 xml:space="preserve">Систематичне спостереження в класі </w:t>
            </w:r>
            <w:r w:rsidRPr="00E75A13">
              <w:rPr>
                <w:rFonts w:ascii="Google Sans Text" w:eastAsia="Google Sans Text" w:hAnsi="Google Sans Text" w:cs="Google Sans Text"/>
                <w:color w:val="575B5F"/>
                <w:sz w:val="24"/>
                <w:szCs w:val="24"/>
                <w:vertAlign w:val="superscript"/>
                <w:lang w:val="uk-UA"/>
              </w:rPr>
              <w:t>27</w:t>
            </w:r>
            <w:r w:rsidRPr="00E75A13">
              <w:rPr>
                <w:rFonts w:ascii="Google Sans Text" w:eastAsia="Google Sans Text" w:hAnsi="Google Sans Text" w:cs="Google Sans Text"/>
                <w:color w:val="1B1C1D"/>
                <w:sz w:val="20"/>
                <w:szCs w:val="20"/>
                <w:lang w:val="uk-UA"/>
              </w:rPr>
              <w:t xml:space="preserve">, проєктні оцінювання </w:t>
            </w:r>
            <w:r w:rsidRPr="00E75A13">
              <w:rPr>
                <w:rFonts w:ascii="Google Sans Text" w:eastAsia="Google Sans Text" w:hAnsi="Google Sans Text" w:cs="Google Sans Text"/>
                <w:color w:val="575B5F"/>
                <w:sz w:val="24"/>
                <w:szCs w:val="24"/>
                <w:vertAlign w:val="superscript"/>
                <w:lang w:val="uk-UA"/>
              </w:rPr>
              <w:t>26</w:t>
            </w:r>
            <w:r w:rsidRPr="00E75A13">
              <w:rPr>
                <w:rFonts w:ascii="Google Sans Text" w:eastAsia="Google Sans Text" w:hAnsi="Google Sans Text" w:cs="Google Sans Text"/>
                <w:color w:val="1B1C1D"/>
                <w:sz w:val="20"/>
                <w:szCs w:val="20"/>
                <w:lang w:val="uk-UA"/>
              </w:rPr>
              <w:t xml:space="preserve">, портфоліо </w:t>
            </w:r>
            <w:r w:rsidRPr="00E75A13">
              <w:rPr>
                <w:rFonts w:ascii="Google Sans Text" w:eastAsia="Google Sans Text" w:hAnsi="Google Sans Text" w:cs="Google Sans Text"/>
                <w:color w:val="575B5F"/>
                <w:sz w:val="24"/>
                <w:szCs w:val="24"/>
                <w:vertAlign w:val="superscript"/>
                <w:lang w:val="uk-UA"/>
              </w:rPr>
              <w:t>26</w:t>
            </w:r>
            <w:r w:rsidRPr="00E75A13">
              <w:rPr>
                <w:rFonts w:ascii="Google Sans Text" w:eastAsia="Google Sans Text" w:hAnsi="Google Sans Text" w:cs="Google Sans Text"/>
                <w:color w:val="1B1C1D"/>
                <w:sz w:val="20"/>
                <w:szCs w:val="20"/>
                <w:lang w:val="uk-UA"/>
              </w:rPr>
              <w:t xml:space="preserve">, рефлексивні опитування </w:t>
            </w:r>
            <w:r w:rsidRPr="00E75A13">
              <w:rPr>
                <w:rFonts w:ascii="Google Sans Text" w:eastAsia="Google Sans Text" w:hAnsi="Google Sans Text" w:cs="Google Sans Text"/>
                <w:color w:val="575B5F"/>
                <w:sz w:val="24"/>
                <w:szCs w:val="24"/>
                <w:vertAlign w:val="superscript"/>
                <w:lang w:val="uk-UA"/>
              </w:rPr>
              <w:t>20</w:t>
            </w:r>
            <w:r w:rsidRPr="00E75A13">
              <w:rPr>
                <w:rFonts w:ascii="Google Sans Text" w:eastAsia="Google Sans Text" w:hAnsi="Google Sans Text" w:cs="Google Sans Text"/>
                <w:color w:val="1B1C1D"/>
                <w:sz w:val="20"/>
                <w:szCs w:val="20"/>
                <w:lang w:val="uk-UA"/>
              </w:rPr>
              <w:t>, аналіз журналів взаємодії ШІ-платформ.</w:t>
            </w:r>
            <w:r w:rsidRPr="00E75A13">
              <w:rPr>
                <w:rFonts w:ascii="Google Sans Text" w:eastAsia="Google Sans Text" w:hAnsi="Google Sans Text" w:cs="Google Sans Text"/>
                <w:color w:val="575B5F"/>
                <w:sz w:val="24"/>
                <w:szCs w:val="24"/>
                <w:vertAlign w:val="superscript"/>
                <w:lang w:val="uk-UA"/>
              </w:rPr>
              <w:t>28</w:t>
            </w:r>
          </w:p>
        </w:tc>
      </w:tr>
      <w:tr w:rsidR="00A16E17" w:rsidRPr="00E75A13">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b/>
                <w:color w:val="1B1C1D"/>
                <w:sz w:val="20"/>
                <w:szCs w:val="20"/>
                <w:lang w:val="uk-UA"/>
              </w:rPr>
            </w:pPr>
            <w:r w:rsidRPr="00E75A13">
              <w:rPr>
                <w:rFonts w:ascii="Google Sans Text" w:eastAsia="Google Sans Text" w:hAnsi="Google Sans Text" w:cs="Google Sans Text"/>
                <w:b/>
                <w:color w:val="1B1C1D"/>
                <w:sz w:val="20"/>
                <w:szCs w:val="20"/>
                <w:lang w:val="uk-UA"/>
              </w:rPr>
              <w:t>Творча особистість</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Особистісні риси та схильності (наприклад, допитливість, стійкість, готовність ризикувати, відкритість).</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 xml:space="preserve">Опитування учнів (наприклад, опитування сприйняття креативності) </w:t>
            </w:r>
            <w:r w:rsidRPr="00E75A13">
              <w:rPr>
                <w:rFonts w:ascii="Google Sans Text" w:eastAsia="Google Sans Text" w:hAnsi="Google Sans Text" w:cs="Google Sans Text"/>
                <w:color w:val="575B5F"/>
                <w:sz w:val="24"/>
                <w:szCs w:val="24"/>
                <w:vertAlign w:val="superscript"/>
                <w:lang w:val="uk-UA"/>
              </w:rPr>
              <w:t>25</w:t>
            </w:r>
            <w:r w:rsidRPr="00E75A13">
              <w:rPr>
                <w:rFonts w:ascii="Google Sans Text" w:eastAsia="Google Sans Text" w:hAnsi="Google Sans Text" w:cs="Google Sans Text"/>
                <w:color w:val="1B1C1D"/>
                <w:sz w:val="20"/>
                <w:szCs w:val="20"/>
                <w:lang w:val="uk-UA"/>
              </w:rPr>
              <w:t>, самооцінка.</w:t>
            </w:r>
            <w:r w:rsidRPr="00E75A13">
              <w:rPr>
                <w:rFonts w:ascii="Google Sans Text" w:eastAsia="Google Sans Text" w:hAnsi="Google Sans Text" w:cs="Google Sans Text"/>
                <w:color w:val="575B5F"/>
                <w:sz w:val="24"/>
                <w:szCs w:val="24"/>
                <w:vertAlign w:val="superscript"/>
                <w:lang w:val="uk-UA"/>
              </w:rPr>
              <w:t>20</w:t>
            </w:r>
          </w:p>
        </w:tc>
      </w:tr>
      <w:tr w:rsidR="00A16E17" w:rsidRPr="00E75A13">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b/>
                <w:color w:val="1B1C1D"/>
                <w:sz w:val="20"/>
                <w:szCs w:val="20"/>
                <w:lang w:val="uk-UA"/>
              </w:rPr>
            </w:pPr>
            <w:r w:rsidRPr="00E75A13">
              <w:rPr>
                <w:rFonts w:ascii="Google Sans Text" w:eastAsia="Google Sans Text" w:hAnsi="Google Sans Text" w:cs="Google Sans Text"/>
                <w:b/>
                <w:color w:val="1B1C1D"/>
                <w:sz w:val="20"/>
                <w:szCs w:val="20"/>
                <w:lang w:val="uk-UA"/>
              </w:rPr>
              <w:t>Творчий продукт</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Матеріальний результат творчого процесу (наприклад, проєкти, презентації, мистецькі твори).</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 xml:space="preserve">Оцінювання проєктів за допомогою рубрик </w:t>
            </w:r>
            <w:r w:rsidRPr="00E75A13">
              <w:rPr>
                <w:rFonts w:ascii="Google Sans Text" w:eastAsia="Google Sans Text" w:hAnsi="Google Sans Text" w:cs="Google Sans Text"/>
                <w:color w:val="575B5F"/>
                <w:sz w:val="24"/>
                <w:szCs w:val="24"/>
                <w:vertAlign w:val="superscript"/>
                <w:lang w:val="uk-UA"/>
              </w:rPr>
              <w:t>30</w:t>
            </w:r>
            <w:r w:rsidRPr="00E75A13">
              <w:rPr>
                <w:rFonts w:ascii="Google Sans Text" w:eastAsia="Google Sans Text" w:hAnsi="Google Sans Text" w:cs="Google Sans Text"/>
                <w:color w:val="1B1C1D"/>
                <w:sz w:val="20"/>
                <w:szCs w:val="20"/>
                <w:lang w:val="uk-UA"/>
              </w:rPr>
              <w:t xml:space="preserve">, мультимедійні презентації/відео </w:t>
            </w:r>
            <w:r w:rsidRPr="00E75A13">
              <w:rPr>
                <w:rFonts w:ascii="Google Sans Text" w:eastAsia="Google Sans Text" w:hAnsi="Google Sans Text" w:cs="Google Sans Text"/>
                <w:color w:val="575B5F"/>
                <w:sz w:val="24"/>
                <w:szCs w:val="24"/>
                <w:vertAlign w:val="superscript"/>
                <w:lang w:val="uk-UA"/>
              </w:rPr>
              <w:t>26</w:t>
            </w:r>
            <w:r w:rsidRPr="00E75A13">
              <w:rPr>
                <w:rFonts w:ascii="Google Sans Text" w:eastAsia="Google Sans Text" w:hAnsi="Google Sans Text" w:cs="Google Sans Text"/>
                <w:color w:val="1B1C1D"/>
                <w:sz w:val="20"/>
                <w:szCs w:val="20"/>
                <w:lang w:val="uk-UA"/>
              </w:rPr>
              <w:t>, оцінка продукту за допомогою ШІ (комп’ютерний зір, НЛП).</w:t>
            </w:r>
            <w:r w:rsidRPr="00E75A13">
              <w:rPr>
                <w:rFonts w:ascii="Google Sans Text" w:eastAsia="Google Sans Text" w:hAnsi="Google Sans Text" w:cs="Google Sans Text"/>
                <w:color w:val="575B5F"/>
                <w:sz w:val="24"/>
                <w:szCs w:val="24"/>
                <w:vertAlign w:val="superscript"/>
                <w:lang w:val="uk-UA"/>
              </w:rPr>
              <w:t>18</w:t>
            </w:r>
          </w:p>
        </w:tc>
      </w:tr>
      <w:tr w:rsidR="00A16E17" w:rsidRPr="00E75A13">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b/>
                <w:color w:val="1B1C1D"/>
                <w:sz w:val="20"/>
                <w:szCs w:val="20"/>
                <w:lang w:val="uk-UA"/>
              </w:rPr>
            </w:pPr>
            <w:r w:rsidRPr="00E75A13">
              <w:rPr>
                <w:rFonts w:ascii="Google Sans Text" w:eastAsia="Google Sans Text" w:hAnsi="Google Sans Text" w:cs="Google Sans Text"/>
                <w:b/>
                <w:color w:val="1B1C1D"/>
                <w:sz w:val="20"/>
                <w:szCs w:val="20"/>
                <w:lang w:val="uk-UA"/>
              </w:rPr>
              <w:t>Творчий тиск</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Вплив середовища, соціальних факторів та контексту на творчий процес.</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 xml:space="preserve">Опитування учнів про сприйняття навчального середовища </w:t>
            </w:r>
            <w:r w:rsidRPr="00E75A13">
              <w:rPr>
                <w:rFonts w:ascii="Google Sans Text" w:eastAsia="Google Sans Text" w:hAnsi="Google Sans Text" w:cs="Google Sans Text"/>
                <w:color w:val="575B5F"/>
                <w:sz w:val="24"/>
                <w:szCs w:val="24"/>
                <w:vertAlign w:val="superscript"/>
                <w:lang w:val="uk-UA"/>
              </w:rPr>
              <w:t>25</w:t>
            </w:r>
            <w:r w:rsidRPr="00E75A13">
              <w:rPr>
                <w:rFonts w:ascii="Google Sans Text" w:eastAsia="Google Sans Text" w:hAnsi="Google Sans Text" w:cs="Google Sans Text"/>
                <w:color w:val="1B1C1D"/>
                <w:sz w:val="20"/>
                <w:szCs w:val="20"/>
                <w:lang w:val="uk-UA"/>
              </w:rPr>
              <w:t>, систематичні спостереження за динамікою класу.</w:t>
            </w:r>
            <w:r w:rsidRPr="00E75A13">
              <w:rPr>
                <w:rFonts w:ascii="Google Sans Text" w:eastAsia="Google Sans Text" w:hAnsi="Google Sans Text" w:cs="Google Sans Text"/>
                <w:color w:val="575B5F"/>
                <w:sz w:val="24"/>
                <w:szCs w:val="24"/>
                <w:vertAlign w:val="superscript"/>
                <w:lang w:val="uk-UA"/>
              </w:rPr>
              <w:t>27</w:t>
            </w:r>
          </w:p>
        </w:tc>
      </w:tr>
    </w:tbl>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p>
    <w:p w:rsidR="00A16E17" w:rsidRPr="00E75A13" w:rsidRDefault="009B5B64">
      <w:pPr>
        <w:pStyle w:val="2"/>
        <w:spacing w:before="0" w:after="120" w:line="275" w:lineRule="auto"/>
        <w:rPr>
          <w:rFonts w:ascii="Google Sans" w:eastAsia="Google Sans" w:hAnsi="Google Sans" w:cs="Google Sans"/>
          <w:color w:val="1B1C1D"/>
          <w:sz w:val="30"/>
          <w:szCs w:val="30"/>
          <w:lang w:val="uk-UA"/>
        </w:rPr>
      </w:pPr>
      <w:r w:rsidRPr="00E75A13">
        <w:rPr>
          <w:rFonts w:ascii="Google Sans" w:eastAsia="Google Sans" w:hAnsi="Google Sans" w:cs="Google Sans"/>
          <w:color w:val="1B1C1D"/>
          <w:sz w:val="30"/>
          <w:szCs w:val="30"/>
          <w:lang w:val="uk-UA"/>
        </w:rPr>
        <w:t xml:space="preserve">III. Етап 2: Методологічне обґрунтування та педагогічні </w:t>
      </w:r>
      <w:r w:rsidRPr="00E75A13">
        <w:rPr>
          <w:rFonts w:ascii="Google Sans" w:eastAsia="Google Sans" w:hAnsi="Google Sans" w:cs="Google Sans"/>
          <w:color w:val="1B1C1D"/>
          <w:sz w:val="30"/>
          <w:szCs w:val="30"/>
          <w:lang w:val="uk-UA"/>
        </w:rPr>
        <w:lastRenderedPageBreak/>
        <w:t>підходи</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30"/>
          <w:szCs w:val="30"/>
          <w:lang w:val="uk-UA"/>
        </w:rPr>
      </w:pP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30"/>
          <w:szCs w:val="30"/>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t>Стратегії активного навчання для креативності</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Активне навчання передбачає залучення учнів через діяльнісні методи, такі як групова робота, практичні проєкти та діяльність з розв’язання проблем, що сприяє розвитку критичного мислення та допитливості.</w:t>
      </w:r>
      <w:r w:rsidRPr="00E75A13">
        <w:rPr>
          <w:rFonts w:ascii="Google Sans Text" w:eastAsia="Google Sans Text" w:hAnsi="Google Sans Text" w:cs="Google Sans Text"/>
          <w:color w:val="575B5F"/>
          <w:sz w:val="24"/>
          <w:szCs w:val="24"/>
          <w:vertAlign w:val="superscript"/>
          <w:lang w:val="uk-UA"/>
        </w:rPr>
        <w:t>31</w:t>
      </w:r>
      <w:r w:rsidRPr="00E75A13">
        <w:rPr>
          <w:rFonts w:ascii="Google Sans Text" w:eastAsia="Google Sans Text" w:hAnsi="Google Sans Text" w:cs="Google Sans Text"/>
          <w:color w:val="1B1C1D"/>
          <w:sz w:val="24"/>
          <w:szCs w:val="24"/>
          <w:lang w:val="uk-UA"/>
        </w:rPr>
        <w:t xml:space="preserve"> Ці підходи є центральними для STEM-освіти та професійного успіху в цій галузі.</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t>Проєктне навчання (ПН): Дизайн, впровадження та вплив на творче мислення</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ПН є моделлю навчання, заснованою на дослідженні, яка зосереджена на реальних проблемах, інтегруючи кілька дисциплін для створення повної проєктної роботи.</w:t>
      </w:r>
      <w:r w:rsidRPr="00E75A13">
        <w:rPr>
          <w:rFonts w:ascii="Google Sans Text" w:eastAsia="Google Sans Text" w:hAnsi="Google Sans Text" w:cs="Google Sans Text"/>
          <w:color w:val="575B5F"/>
          <w:sz w:val="24"/>
          <w:szCs w:val="24"/>
          <w:vertAlign w:val="superscript"/>
          <w:lang w:val="uk-UA"/>
        </w:rPr>
        <w:t>32</w:t>
      </w:r>
      <w:r w:rsidRPr="00E75A13">
        <w:rPr>
          <w:rFonts w:ascii="Google Sans Text" w:eastAsia="Google Sans Text" w:hAnsi="Google Sans Text" w:cs="Google Sans Text"/>
          <w:color w:val="1B1C1D"/>
          <w:sz w:val="24"/>
          <w:szCs w:val="24"/>
          <w:lang w:val="uk-UA"/>
        </w:rPr>
        <w:t xml:space="preserve"> За останні кілька десятиліть ПН привернуло значну увагу в галузі освіти і показало покращення результатів навчання, академічних досягнень, мотивації, навичок розв’язання проблем, командної роботи, комунікативних навичок та навичок творчого мислення.</w:t>
      </w:r>
      <w:r w:rsidRPr="00E75A13">
        <w:rPr>
          <w:rFonts w:ascii="Google Sans Text" w:eastAsia="Google Sans Text" w:hAnsi="Google Sans Text" w:cs="Google Sans Text"/>
          <w:color w:val="575B5F"/>
          <w:sz w:val="24"/>
          <w:szCs w:val="24"/>
          <w:vertAlign w:val="superscript"/>
          <w:lang w:val="uk-UA"/>
        </w:rPr>
        <w:t>1</w:t>
      </w:r>
      <w:r w:rsidRPr="00E75A13">
        <w:rPr>
          <w:rFonts w:ascii="Google Sans Text" w:eastAsia="Google Sans Text" w:hAnsi="Google Sans Text" w:cs="Google Sans Text"/>
          <w:color w:val="1B1C1D"/>
          <w:sz w:val="24"/>
          <w:szCs w:val="24"/>
          <w:lang w:val="uk-UA"/>
        </w:rPr>
        <w:t xml:space="preserve"> ПН дозволяє учням творчо застосовувати академічні концепції та розробляти інноваційні рішення.</w:t>
      </w:r>
      <w:r w:rsidRPr="00E75A13">
        <w:rPr>
          <w:rFonts w:ascii="Google Sans Text" w:eastAsia="Google Sans Text" w:hAnsi="Google Sans Text" w:cs="Google Sans Text"/>
          <w:color w:val="575B5F"/>
          <w:sz w:val="24"/>
          <w:szCs w:val="24"/>
          <w:vertAlign w:val="superscript"/>
          <w:lang w:val="uk-UA"/>
        </w:rPr>
        <w:t>1</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 xml:space="preserve">Хоча проєктне навчання (ПН) широко визнано за його потенціал у розвитку креативності та мислення вищого порядку, його ефективність може бути непослідовною. Це вказує на те, що успішне впровадження залежить від конкретних принципів дизайну та фасилітації викладачів, а не від самого методу. Дослідження послідовно показують, що ПН значно покращує результати навчання учнів та навички творчого мислення. Однак, деякі дослідження зазначають, що ПН не завжди призводить до значного підвищення залученості учнів або зміни їхнього ставлення. Це спостереження підкреслює, що просте впровадження ПН не гарантує успіху. Натомість, успішні реалізації, такі як у High Tech High </w:t>
      </w:r>
      <w:r w:rsidRPr="00E75A13">
        <w:rPr>
          <w:rFonts w:ascii="Google Sans Text" w:eastAsia="Google Sans Text" w:hAnsi="Google Sans Text" w:cs="Google Sans Text"/>
          <w:color w:val="575B5F"/>
          <w:sz w:val="24"/>
          <w:szCs w:val="24"/>
          <w:vertAlign w:val="superscript"/>
          <w:lang w:val="uk-UA"/>
        </w:rPr>
        <w:t>6</w:t>
      </w:r>
      <w:r w:rsidRPr="00E75A13">
        <w:rPr>
          <w:rFonts w:ascii="Google Sans Text" w:eastAsia="Google Sans Text" w:hAnsi="Google Sans Text" w:cs="Google Sans Text"/>
          <w:color w:val="1B1C1D"/>
          <w:sz w:val="24"/>
          <w:szCs w:val="24"/>
          <w:lang w:val="uk-UA"/>
        </w:rPr>
        <w:t xml:space="preserve">, часто включають конкретні найкращі практики, які заохочують учнів до продуманих ризиків, експериментального навчання, наполегливості у розв’язанні проблем, співпраці та роботи над творчим процесом. Це підкреслює </w:t>
      </w:r>
      <w:r w:rsidRPr="00E75A13">
        <w:rPr>
          <w:rFonts w:ascii="Google Sans Text" w:eastAsia="Google Sans Text" w:hAnsi="Google Sans Text" w:cs="Google Sans Text"/>
          <w:color w:val="1B1C1D"/>
          <w:sz w:val="24"/>
          <w:szCs w:val="24"/>
          <w:lang w:val="uk-UA"/>
        </w:rPr>
        <w:lastRenderedPageBreak/>
        <w:t>важливість продуманого навчального дизайну та підготовки викладачів для реалізації повного потенціалу ПН у розвитку креативності.</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t>Мозковий штурм та техніки генерації ідей: Посилення дивергентного мислення</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Мозковий штурм — це стратегія, заснована на свободі думки, що дозволяє генерувати найбільшу кількість ідей, активізуючи роль учня та мотивуючи творчі ідеї.</w:t>
      </w:r>
      <w:r w:rsidRPr="00E75A13">
        <w:rPr>
          <w:rFonts w:ascii="Google Sans Text" w:eastAsia="Google Sans Text" w:hAnsi="Google Sans Text" w:cs="Google Sans Text"/>
          <w:color w:val="575B5F"/>
          <w:sz w:val="24"/>
          <w:szCs w:val="24"/>
          <w:vertAlign w:val="superscript"/>
          <w:lang w:val="uk-UA"/>
        </w:rPr>
        <w:t>15</w:t>
      </w:r>
      <w:r w:rsidRPr="00E75A13">
        <w:rPr>
          <w:rFonts w:ascii="Google Sans Text" w:eastAsia="Google Sans Text" w:hAnsi="Google Sans Text" w:cs="Google Sans Text"/>
          <w:color w:val="1B1C1D"/>
          <w:sz w:val="24"/>
          <w:szCs w:val="24"/>
          <w:lang w:val="uk-UA"/>
        </w:rPr>
        <w:t xml:space="preserve"> Ключові принципи включають відкладення судження, надання повної свободи, пріоритет кількості над якістю, кристалізацію та розвиток ідей інших, а також створення зв’язків між ідеями.</w:t>
      </w:r>
      <w:r w:rsidRPr="00E75A13">
        <w:rPr>
          <w:rFonts w:ascii="Google Sans Text" w:eastAsia="Google Sans Text" w:hAnsi="Google Sans Text" w:cs="Google Sans Text"/>
          <w:color w:val="575B5F"/>
          <w:sz w:val="24"/>
          <w:szCs w:val="24"/>
          <w:vertAlign w:val="superscript"/>
          <w:lang w:val="uk-UA"/>
        </w:rPr>
        <w:t>15</w:t>
      </w:r>
      <w:r w:rsidRPr="00E75A13">
        <w:rPr>
          <w:rFonts w:ascii="Google Sans Text" w:eastAsia="Google Sans Text" w:hAnsi="Google Sans Text" w:cs="Google Sans Text"/>
          <w:color w:val="1B1C1D"/>
          <w:sz w:val="24"/>
          <w:szCs w:val="24"/>
          <w:lang w:val="uk-UA"/>
        </w:rPr>
        <w:t xml:space="preserve"> Дослідження підтверджують ефективність мозкового штурму у розвитку навичок творчого мислення, таких як плавність, гнучкість та оригінальність.</w:t>
      </w:r>
      <w:r w:rsidRPr="00E75A13">
        <w:rPr>
          <w:rFonts w:ascii="Google Sans Text" w:eastAsia="Google Sans Text" w:hAnsi="Google Sans Text" w:cs="Google Sans Text"/>
          <w:color w:val="575B5F"/>
          <w:sz w:val="24"/>
          <w:szCs w:val="24"/>
          <w:vertAlign w:val="superscript"/>
          <w:lang w:val="uk-UA"/>
        </w:rPr>
        <w:t>15</w:t>
      </w:r>
      <w:r w:rsidRPr="00E75A13">
        <w:rPr>
          <w:rFonts w:ascii="Google Sans Text" w:eastAsia="Google Sans Text" w:hAnsi="Google Sans Text" w:cs="Google Sans Text"/>
          <w:color w:val="1B1C1D"/>
          <w:sz w:val="24"/>
          <w:szCs w:val="24"/>
          <w:lang w:val="uk-UA"/>
        </w:rPr>
        <w:t xml:space="preserve"> Уява є фундаментальним наріжним каменем творчого мислення, що підтримується мозковим штурмом.</w:t>
      </w:r>
      <w:r w:rsidRPr="00E75A13">
        <w:rPr>
          <w:rFonts w:ascii="Google Sans Text" w:eastAsia="Google Sans Text" w:hAnsi="Google Sans Text" w:cs="Google Sans Text"/>
          <w:color w:val="575B5F"/>
          <w:sz w:val="24"/>
          <w:szCs w:val="24"/>
          <w:vertAlign w:val="superscript"/>
          <w:lang w:val="uk-UA"/>
        </w:rPr>
        <w:t>34</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Ефективність мозкового штурму для розвитку креативності посилюється, коли він поєднується з підтримуючим, безоціночним середовищем, яке заохочує сміливі ідеї та ґрунтується на різноманітних перспективах, а не просто на переліку ідей. Дослідження послідовно підкреслюють важливість принципів, таких як відкладення судження та прийняття всіх ідей, незалежно від їхньої початкової якості. Наявність критики під час сесії мозкового штурму може значно обмежити участь учнів та появу нових ідей.</w:t>
      </w:r>
      <w:r w:rsidRPr="00E75A13">
        <w:rPr>
          <w:rFonts w:ascii="Google Sans Text" w:eastAsia="Google Sans Text" w:hAnsi="Google Sans Text" w:cs="Google Sans Text"/>
          <w:color w:val="575B5F"/>
          <w:sz w:val="24"/>
          <w:szCs w:val="24"/>
          <w:vertAlign w:val="superscript"/>
          <w:lang w:val="uk-UA"/>
        </w:rPr>
        <w:t>15</w:t>
      </w:r>
      <w:r w:rsidRPr="00E75A13">
        <w:rPr>
          <w:rFonts w:ascii="Google Sans Text" w:eastAsia="Google Sans Text" w:hAnsi="Google Sans Text" w:cs="Google Sans Text"/>
          <w:color w:val="1B1C1D"/>
          <w:sz w:val="24"/>
          <w:szCs w:val="24"/>
          <w:lang w:val="uk-UA"/>
        </w:rPr>
        <w:t xml:space="preserve"> Крім того, процес посилюється, коли учасників заохочують не просто перераховувати окремі ідеї, а активно розвивати, вдосконалювати та пов’язувати пропозиції інших. Такий спільний розвиток та синтез різноманітних перспектив не лише збільшує кількість та різноманітність ідей, але й сприяє глибшому рівню творчої залученості, що призводить до більш детальних та взаємопов’язаних рішень.</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t>Творчі конкурси: Мотиваційні фактори та результати навчання</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Конкурси можуть надихати учнів на творче мислення, особливо в проєктах еко-інновацій або підприємницьких програмах.</w:t>
      </w:r>
      <w:r w:rsidRPr="00E75A13">
        <w:rPr>
          <w:rFonts w:ascii="Google Sans Text" w:eastAsia="Google Sans Text" w:hAnsi="Google Sans Text" w:cs="Google Sans Text"/>
          <w:color w:val="575B5F"/>
          <w:sz w:val="24"/>
          <w:szCs w:val="24"/>
          <w:vertAlign w:val="superscript"/>
          <w:lang w:val="uk-UA"/>
        </w:rPr>
        <w:t>1</w:t>
      </w:r>
      <w:r w:rsidRPr="00E75A13">
        <w:rPr>
          <w:rFonts w:ascii="Google Sans Text" w:eastAsia="Google Sans Text" w:hAnsi="Google Sans Text" w:cs="Google Sans Text"/>
          <w:color w:val="1B1C1D"/>
          <w:sz w:val="24"/>
          <w:szCs w:val="24"/>
          <w:lang w:val="uk-UA"/>
        </w:rPr>
        <w:t xml:space="preserve"> Вони можуть призвести до збільшення участі та впевненості, особливо для учнів, які можуть уникати </w:t>
      </w:r>
      <w:r w:rsidRPr="00E75A13">
        <w:rPr>
          <w:rFonts w:ascii="Google Sans Text" w:eastAsia="Google Sans Text" w:hAnsi="Google Sans Text" w:cs="Google Sans Text"/>
          <w:color w:val="1B1C1D"/>
          <w:sz w:val="24"/>
          <w:szCs w:val="24"/>
          <w:lang w:val="uk-UA"/>
        </w:rPr>
        <w:lastRenderedPageBreak/>
        <w:t>традиційних академічних змагань.</w:t>
      </w:r>
      <w:r w:rsidRPr="00E75A13">
        <w:rPr>
          <w:rFonts w:ascii="Google Sans Text" w:eastAsia="Google Sans Text" w:hAnsi="Google Sans Text" w:cs="Google Sans Text"/>
          <w:color w:val="575B5F"/>
          <w:sz w:val="24"/>
          <w:szCs w:val="24"/>
          <w:vertAlign w:val="superscript"/>
          <w:lang w:val="uk-UA"/>
        </w:rPr>
        <w:t>35</w:t>
      </w:r>
      <w:r w:rsidRPr="00E75A13">
        <w:rPr>
          <w:rFonts w:ascii="Google Sans Text" w:eastAsia="Google Sans Text" w:hAnsi="Google Sans Text" w:cs="Google Sans Text"/>
          <w:color w:val="1B1C1D"/>
          <w:sz w:val="24"/>
          <w:szCs w:val="24"/>
          <w:lang w:val="uk-UA"/>
        </w:rPr>
        <w:t xml:space="preserve"> Однак дослідження впливу конкуренції на креативність неоднозначні; деякі дослідження припускають, що зовнішні мотиватори (наприклад, винагороди) можуть зменшити креативність, тоді як інші не знаходять такого зв’язку.</w:t>
      </w:r>
      <w:r w:rsidRPr="00E75A13">
        <w:rPr>
          <w:rFonts w:ascii="Google Sans Text" w:eastAsia="Google Sans Text" w:hAnsi="Google Sans Text" w:cs="Google Sans Text"/>
          <w:color w:val="575B5F"/>
          <w:sz w:val="24"/>
          <w:szCs w:val="24"/>
          <w:vertAlign w:val="superscript"/>
          <w:lang w:val="uk-UA"/>
        </w:rPr>
        <w:t>13</w:t>
      </w:r>
      <w:r w:rsidRPr="00E75A13">
        <w:rPr>
          <w:rFonts w:ascii="Google Sans Text" w:eastAsia="Google Sans Text" w:hAnsi="Google Sans Text" w:cs="Google Sans Text"/>
          <w:color w:val="1B1C1D"/>
          <w:sz w:val="24"/>
          <w:szCs w:val="24"/>
          <w:lang w:val="uk-UA"/>
        </w:rPr>
        <w:t xml:space="preserve"> Мотивація, особливо внутрішня, вважається важливою для творчого процесу.</w:t>
      </w:r>
      <w:r w:rsidRPr="00E75A13">
        <w:rPr>
          <w:rFonts w:ascii="Google Sans Text" w:eastAsia="Google Sans Text" w:hAnsi="Google Sans Text" w:cs="Google Sans Text"/>
          <w:color w:val="575B5F"/>
          <w:sz w:val="24"/>
          <w:szCs w:val="24"/>
          <w:vertAlign w:val="superscript"/>
          <w:lang w:val="uk-UA"/>
        </w:rPr>
        <w:t>13</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Хоча конкурси можуть підвищити залученість та впевненість, їхній вплив на справжню креативність є нюансованим і потенційно суперечливим. Це свідчить про те, що дизайн конкурсу (наприклад, акцент на процесі проти продукту, внутрішня проти зовнішньої мотивації) є критично важливим, щоб уникнути придушення творчого ризику. Деякі дослідження вказують на те, що зовнішні мотиватори, такі як винагороди, можуть зменшити креативність, тоді як інші не виявляють такого зв’язку.</w:t>
      </w:r>
      <w:r w:rsidRPr="00E75A13">
        <w:rPr>
          <w:rFonts w:ascii="Google Sans Text" w:eastAsia="Google Sans Text" w:hAnsi="Google Sans Text" w:cs="Google Sans Text"/>
          <w:color w:val="575B5F"/>
          <w:sz w:val="24"/>
          <w:szCs w:val="24"/>
          <w:vertAlign w:val="superscript"/>
          <w:lang w:val="uk-UA"/>
        </w:rPr>
        <w:t>13</w:t>
      </w:r>
      <w:r w:rsidRPr="00E75A13">
        <w:rPr>
          <w:rFonts w:ascii="Google Sans Text" w:eastAsia="Google Sans Text" w:hAnsi="Google Sans Text" w:cs="Google Sans Text"/>
          <w:color w:val="1B1C1D"/>
          <w:sz w:val="24"/>
          <w:szCs w:val="24"/>
          <w:lang w:val="uk-UA"/>
        </w:rPr>
        <w:t xml:space="preserve"> Також зазначається, що пряме оцінювання креативності може зробити її «високоризикованою», що призводить до уникнення ризиків та меншого дивергентного мислення, оскільки учні зосереджуються на зовнішніх оцінках.</w:t>
      </w:r>
      <w:r w:rsidRPr="00E75A13">
        <w:rPr>
          <w:rFonts w:ascii="Google Sans Text" w:eastAsia="Google Sans Text" w:hAnsi="Google Sans Text" w:cs="Google Sans Text"/>
          <w:color w:val="575B5F"/>
          <w:sz w:val="24"/>
          <w:szCs w:val="24"/>
          <w:vertAlign w:val="superscript"/>
          <w:lang w:val="uk-UA"/>
        </w:rPr>
        <w:t>20</w:t>
      </w:r>
      <w:r w:rsidRPr="00E75A13">
        <w:rPr>
          <w:rFonts w:ascii="Google Sans Text" w:eastAsia="Google Sans Text" w:hAnsi="Google Sans Text" w:cs="Google Sans Text"/>
          <w:color w:val="1B1C1D"/>
          <w:sz w:val="24"/>
          <w:szCs w:val="24"/>
          <w:lang w:val="uk-UA"/>
        </w:rPr>
        <w:t xml:space="preserve"> Однак, приклади «веселої конкуренції» та «Продиджі Плейофф» показали підвищення мотивації та впевненості учнів, навіть тих, хто зазвичай уникає змагань.</w:t>
      </w:r>
      <w:r w:rsidRPr="00E75A13">
        <w:rPr>
          <w:rFonts w:ascii="Google Sans Text" w:eastAsia="Google Sans Text" w:hAnsi="Google Sans Text" w:cs="Google Sans Text"/>
          <w:color w:val="575B5F"/>
          <w:sz w:val="24"/>
          <w:szCs w:val="24"/>
          <w:vertAlign w:val="superscript"/>
          <w:lang w:val="uk-UA"/>
        </w:rPr>
        <w:t>35</w:t>
      </w:r>
      <w:r w:rsidRPr="00E75A13">
        <w:rPr>
          <w:rFonts w:ascii="Google Sans Text" w:eastAsia="Google Sans Text" w:hAnsi="Google Sans Text" w:cs="Google Sans Text"/>
          <w:color w:val="1B1C1D"/>
          <w:sz w:val="24"/>
          <w:szCs w:val="24"/>
          <w:lang w:val="uk-UA"/>
        </w:rPr>
        <w:t xml:space="preserve"> Це означає, що тип конкурсу та його рамки (наприклад, відзначення зусиль та зростання </w:t>
      </w:r>
      <w:r w:rsidRPr="00E75A13">
        <w:rPr>
          <w:rFonts w:ascii="Google Sans Text" w:eastAsia="Google Sans Text" w:hAnsi="Google Sans Text" w:cs="Google Sans Text"/>
          <w:color w:val="575B5F"/>
          <w:sz w:val="24"/>
          <w:szCs w:val="24"/>
          <w:vertAlign w:val="superscript"/>
          <w:lang w:val="uk-UA"/>
        </w:rPr>
        <w:t>1</w:t>
      </w:r>
      <w:r w:rsidRPr="00E75A13">
        <w:rPr>
          <w:rFonts w:ascii="Google Sans Text" w:eastAsia="Google Sans Text" w:hAnsi="Google Sans Text" w:cs="Google Sans Text"/>
          <w:color w:val="1B1C1D"/>
          <w:sz w:val="24"/>
          <w:szCs w:val="24"/>
          <w:lang w:val="uk-UA"/>
        </w:rPr>
        <w:t xml:space="preserve"> проти виключно результатів) визначають, чи сприятиме він креативності, чи перешкоджатиме їй. Добре розроблений конкурс може використовувати внутрішню мотивацію та зворотний зв’язок, орієнтований на процес, для посилення креативності.</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rsidP="009B5B64">
      <w:pPr>
        <w:pStyle w:val="3"/>
        <w:spacing w:before="0" w:after="120" w:line="275" w:lineRule="auto"/>
        <w:jc w:val="center"/>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t>Міждисциплінарні інтегровані модулі (рамки STEAM)</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Style w:val="4"/>
        <w:spacing w:before="0" w:after="120" w:line="275" w:lineRule="auto"/>
        <w:rPr>
          <w:rFonts w:ascii="Google Sans" w:eastAsia="Google Sans" w:hAnsi="Google Sans" w:cs="Google Sans"/>
          <w:color w:val="1B1C1D"/>
          <w:lang w:val="uk-UA"/>
        </w:rPr>
      </w:pPr>
      <w:r w:rsidRPr="00E75A13">
        <w:rPr>
          <w:rFonts w:ascii="Google Sans" w:eastAsia="Google Sans" w:hAnsi="Google Sans" w:cs="Google Sans"/>
          <w:color w:val="1B1C1D"/>
          <w:lang w:val="uk-UA"/>
        </w:rPr>
        <w:t>Обґрунтування STEAM: Поєднання дисциплін для цілісного творчого розвитку</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STEAM — це міждисциплінарний підхід, який поєднує науку, технології, інженерію, мистецтво та математику для заохочення креативності, критичного мислення, розв’язання проблем та інновацій.</w:t>
      </w:r>
      <w:r w:rsidRPr="00E75A13">
        <w:rPr>
          <w:rFonts w:ascii="Google Sans Text" w:eastAsia="Google Sans Text" w:hAnsi="Google Sans Text" w:cs="Google Sans Text"/>
          <w:color w:val="575B5F"/>
          <w:sz w:val="24"/>
          <w:szCs w:val="24"/>
          <w:vertAlign w:val="superscript"/>
          <w:lang w:val="uk-UA"/>
        </w:rPr>
        <w:t>6</w:t>
      </w:r>
      <w:r w:rsidRPr="00E75A13">
        <w:rPr>
          <w:rFonts w:ascii="Google Sans Text" w:eastAsia="Google Sans Text" w:hAnsi="Google Sans Text" w:cs="Google Sans Text"/>
          <w:color w:val="1B1C1D"/>
          <w:sz w:val="24"/>
          <w:szCs w:val="24"/>
          <w:lang w:val="uk-UA"/>
        </w:rPr>
        <w:t xml:space="preserve"> Він забезпечує всебічну освіту, формуючи установку на розвиток, де невдача є можливістю для навчання.</w:t>
      </w:r>
      <w:r w:rsidRPr="00E75A13">
        <w:rPr>
          <w:rFonts w:ascii="Google Sans Text" w:eastAsia="Google Sans Text" w:hAnsi="Google Sans Text" w:cs="Google Sans Text"/>
          <w:color w:val="575B5F"/>
          <w:sz w:val="24"/>
          <w:szCs w:val="24"/>
          <w:vertAlign w:val="superscript"/>
          <w:lang w:val="uk-UA"/>
        </w:rPr>
        <w:t>6</w:t>
      </w:r>
      <w:r w:rsidRPr="00E75A13">
        <w:rPr>
          <w:rFonts w:ascii="Google Sans Text" w:eastAsia="Google Sans Text" w:hAnsi="Google Sans Text" w:cs="Google Sans Text"/>
          <w:color w:val="1B1C1D"/>
          <w:sz w:val="24"/>
          <w:szCs w:val="24"/>
          <w:lang w:val="uk-UA"/>
        </w:rPr>
        <w:t xml:space="preserve"> Інтеграція мистецтва в STEM дозволяє учням мислити нестандартно та підходити до </w:t>
      </w:r>
      <w:r w:rsidRPr="00E75A13">
        <w:rPr>
          <w:rFonts w:ascii="Google Sans Text" w:eastAsia="Google Sans Text" w:hAnsi="Google Sans Text" w:cs="Google Sans Text"/>
          <w:color w:val="1B1C1D"/>
          <w:sz w:val="24"/>
          <w:szCs w:val="24"/>
          <w:lang w:val="uk-UA"/>
        </w:rPr>
        <w:lastRenderedPageBreak/>
        <w:t>проблем з різних кутів, посилюючи креативність та досліджуючи свої захоплення.</w:t>
      </w:r>
      <w:r w:rsidRPr="00E75A13">
        <w:rPr>
          <w:rFonts w:ascii="Google Sans Text" w:eastAsia="Google Sans Text" w:hAnsi="Google Sans Text" w:cs="Google Sans Text"/>
          <w:color w:val="575B5F"/>
          <w:sz w:val="24"/>
          <w:szCs w:val="24"/>
          <w:vertAlign w:val="superscript"/>
          <w:lang w:val="uk-UA"/>
        </w:rPr>
        <w:t>6</w:t>
      </w:r>
      <w:r w:rsidRPr="00E75A13">
        <w:rPr>
          <w:rFonts w:ascii="Google Sans Text" w:eastAsia="Google Sans Text" w:hAnsi="Google Sans Text" w:cs="Google Sans Text"/>
          <w:color w:val="1B1C1D"/>
          <w:sz w:val="24"/>
          <w:szCs w:val="24"/>
          <w:lang w:val="uk-UA"/>
        </w:rPr>
        <w:t xml:space="preserve"> Це допомагає учням побачити зв’язки між різними дисциплінами, що призводить до цілісного розуміння.</w:t>
      </w:r>
      <w:r w:rsidRPr="00E75A13">
        <w:rPr>
          <w:rFonts w:ascii="Google Sans Text" w:eastAsia="Google Sans Text" w:hAnsi="Google Sans Text" w:cs="Google Sans Text"/>
          <w:color w:val="575B5F"/>
          <w:sz w:val="24"/>
          <w:szCs w:val="24"/>
          <w:vertAlign w:val="superscript"/>
          <w:lang w:val="uk-UA"/>
        </w:rPr>
        <w:t>6</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STEAM-освіта — це не просто сукупність предметів, а педагогічна філософія, яка використовує внутрішній взаємозв’язок дисциплін для розвитку більш надійної та адаптивної форми креативності, що є вирішальною для складних викликів реального світу. Цей підхід не розглядає мистецтво як додатковий крок; він використовує мистецтво як однаково важливий стовп для посилення взаємодії дисциплін STEM.</w:t>
      </w:r>
      <w:r w:rsidRPr="00E75A13">
        <w:rPr>
          <w:rFonts w:ascii="Google Sans Text" w:eastAsia="Google Sans Text" w:hAnsi="Google Sans Text" w:cs="Google Sans Text"/>
          <w:color w:val="575B5F"/>
          <w:sz w:val="24"/>
          <w:szCs w:val="24"/>
          <w:vertAlign w:val="superscript"/>
          <w:lang w:val="uk-UA"/>
        </w:rPr>
        <w:t>3</w:t>
      </w:r>
      <w:r w:rsidRPr="00E75A13">
        <w:rPr>
          <w:rFonts w:ascii="Google Sans Text" w:eastAsia="Google Sans Text" w:hAnsi="Google Sans Text" w:cs="Google Sans Text"/>
          <w:color w:val="1B1C1D"/>
          <w:sz w:val="24"/>
          <w:szCs w:val="24"/>
          <w:lang w:val="uk-UA"/>
        </w:rPr>
        <w:t xml:space="preserve"> Це означає синергетичні відносини, де «художній дизайн сприяє глибшому розумінню для інженера» </w:t>
      </w:r>
      <w:r w:rsidRPr="00E75A13">
        <w:rPr>
          <w:rFonts w:ascii="Google Sans Text" w:eastAsia="Google Sans Text" w:hAnsi="Google Sans Text" w:cs="Google Sans Text"/>
          <w:color w:val="575B5F"/>
          <w:sz w:val="24"/>
          <w:szCs w:val="24"/>
          <w:vertAlign w:val="superscript"/>
          <w:lang w:val="uk-UA"/>
        </w:rPr>
        <w:t>3</w:t>
      </w:r>
      <w:r w:rsidRPr="00E75A13">
        <w:rPr>
          <w:rFonts w:ascii="Google Sans Text" w:eastAsia="Google Sans Text" w:hAnsi="Google Sans Text" w:cs="Google Sans Text"/>
          <w:color w:val="1B1C1D"/>
          <w:sz w:val="24"/>
          <w:szCs w:val="24"/>
          <w:lang w:val="uk-UA"/>
        </w:rPr>
        <w:t>, а «поєднання STEM з мистецтвом призводить до інноваційного розв’язання проблем та свіжих перспектив».</w:t>
      </w:r>
      <w:r w:rsidRPr="00E75A13">
        <w:rPr>
          <w:rFonts w:ascii="Google Sans Text" w:eastAsia="Google Sans Text" w:hAnsi="Google Sans Text" w:cs="Google Sans Text"/>
          <w:color w:val="575B5F"/>
          <w:sz w:val="24"/>
          <w:szCs w:val="24"/>
          <w:vertAlign w:val="superscript"/>
          <w:lang w:val="uk-UA"/>
        </w:rPr>
        <w:t>3</w:t>
      </w:r>
      <w:r w:rsidRPr="00E75A13">
        <w:rPr>
          <w:rFonts w:ascii="Google Sans Text" w:eastAsia="Google Sans Text" w:hAnsi="Google Sans Text" w:cs="Google Sans Text"/>
          <w:color w:val="1B1C1D"/>
          <w:sz w:val="24"/>
          <w:szCs w:val="24"/>
          <w:lang w:val="uk-UA"/>
        </w:rPr>
        <w:t xml:space="preserve"> Акцент на «цілісному розумінні» </w:t>
      </w:r>
      <w:r w:rsidRPr="00E75A13">
        <w:rPr>
          <w:rFonts w:ascii="Google Sans Text" w:eastAsia="Google Sans Text" w:hAnsi="Google Sans Text" w:cs="Google Sans Text"/>
          <w:color w:val="575B5F"/>
          <w:sz w:val="24"/>
          <w:szCs w:val="24"/>
          <w:vertAlign w:val="superscript"/>
          <w:lang w:val="uk-UA"/>
        </w:rPr>
        <w:t>6</w:t>
      </w:r>
      <w:r w:rsidRPr="00E75A13">
        <w:rPr>
          <w:rFonts w:ascii="Google Sans Text" w:eastAsia="Google Sans Text" w:hAnsi="Google Sans Text" w:cs="Google Sans Text"/>
          <w:color w:val="1B1C1D"/>
          <w:sz w:val="24"/>
          <w:szCs w:val="24"/>
          <w:lang w:val="uk-UA"/>
        </w:rPr>
        <w:t xml:space="preserve"> та «багатогранних проблемах» </w:t>
      </w:r>
      <w:r w:rsidRPr="00E75A13">
        <w:rPr>
          <w:rFonts w:ascii="Google Sans Text" w:eastAsia="Google Sans Text" w:hAnsi="Google Sans Text" w:cs="Google Sans Text"/>
          <w:color w:val="575B5F"/>
          <w:sz w:val="24"/>
          <w:szCs w:val="24"/>
          <w:vertAlign w:val="superscript"/>
          <w:lang w:val="uk-UA"/>
        </w:rPr>
        <w:t>1</w:t>
      </w:r>
      <w:r w:rsidRPr="00E75A13">
        <w:rPr>
          <w:rFonts w:ascii="Google Sans Text" w:eastAsia="Google Sans Text" w:hAnsi="Google Sans Text" w:cs="Google Sans Text"/>
          <w:color w:val="1B1C1D"/>
          <w:sz w:val="24"/>
          <w:szCs w:val="24"/>
          <w:lang w:val="uk-UA"/>
        </w:rPr>
        <w:t xml:space="preserve"> свідчить про те, що STEAM готує учнів до невизначених, міждисциплінарних проблем майбутнього, де творчі рішення часто виникають із поєднання розрізнених областей.</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4"/>
        <w:spacing w:before="0" w:after="120" w:line="275" w:lineRule="auto"/>
        <w:rPr>
          <w:rFonts w:ascii="Google Sans" w:eastAsia="Google Sans" w:hAnsi="Google Sans" w:cs="Google Sans"/>
          <w:color w:val="1B1C1D"/>
          <w:lang w:val="uk-UA"/>
        </w:rPr>
      </w:pPr>
      <w:r w:rsidRPr="00E75A13">
        <w:rPr>
          <w:rFonts w:ascii="Google Sans" w:eastAsia="Google Sans" w:hAnsi="Google Sans" w:cs="Google Sans"/>
          <w:color w:val="1B1C1D"/>
          <w:lang w:val="uk-UA"/>
        </w:rPr>
        <w:t>Успішні моделі та приклади міждисциплінарної інтеграції</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 xml:space="preserve">Приклади включають проєктування та будівництво конструкцій, що поєднують математичні, інженерні та мистецькі принципи </w:t>
      </w:r>
      <w:r w:rsidRPr="00E75A13">
        <w:rPr>
          <w:rFonts w:ascii="Google Sans Text" w:eastAsia="Google Sans Text" w:hAnsi="Google Sans Text" w:cs="Google Sans Text"/>
          <w:color w:val="575B5F"/>
          <w:sz w:val="24"/>
          <w:szCs w:val="24"/>
          <w:vertAlign w:val="superscript"/>
          <w:lang w:val="uk-UA"/>
        </w:rPr>
        <w:t>3</w:t>
      </w:r>
      <w:r w:rsidRPr="00E75A13">
        <w:rPr>
          <w:rFonts w:ascii="Google Sans Text" w:eastAsia="Google Sans Text" w:hAnsi="Google Sans Text" w:cs="Google Sans Text"/>
          <w:color w:val="1B1C1D"/>
          <w:sz w:val="24"/>
          <w:szCs w:val="24"/>
          <w:lang w:val="uk-UA"/>
        </w:rPr>
        <w:t>, або створення пристрою, що працює на вітрі, що включає науку, технології, інженерію, математику та мистецтво.</w:t>
      </w:r>
      <w:r w:rsidRPr="00E75A13">
        <w:rPr>
          <w:rFonts w:ascii="Google Sans Text" w:eastAsia="Google Sans Text" w:hAnsi="Google Sans Text" w:cs="Google Sans Text"/>
          <w:color w:val="575B5F"/>
          <w:sz w:val="24"/>
          <w:szCs w:val="24"/>
          <w:vertAlign w:val="superscript"/>
          <w:lang w:val="uk-UA"/>
        </w:rPr>
        <w:t>3</w:t>
      </w:r>
      <w:r w:rsidRPr="00E75A13">
        <w:rPr>
          <w:rFonts w:ascii="Google Sans Text" w:eastAsia="Google Sans Text" w:hAnsi="Google Sans Text" w:cs="Google Sans Text"/>
          <w:color w:val="1B1C1D"/>
          <w:sz w:val="24"/>
          <w:szCs w:val="24"/>
          <w:lang w:val="uk-UA"/>
        </w:rPr>
        <w:t xml:space="preserve"> Програми Kid Spark Education зосереджені на практичних STEM-проєктах, що інтегрують STEM та мистецтво, де учні проєктують, будують та вдосконалюють свої творіння.</w:t>
      </w:r>
      <w:r w:rsidRPr="00E75A13">
        <w:rPr>
          <w:rFonts w:ascii="Google Sans Text" w:eastAsia="Google Sans Text" w:hAnsi="Google Sans Text" w:cs="Google Sans Text"/>
          <w:color w:val="575B5F"/>
          <w:sz w:val="24"/>
          <w:szCs w:val="24"/>
          <w:vertAlign w:val="superscript"/>
          <w:lang w:val="uk-UA"/>
        </w:rPr>
        <w:t>3</w:t>
      </w:r>
      <w:r w:rsidRPr="00E75A13">
        <w:rPr>
          <w:rFonts w:ascii="Google Sans Text" w:eastAsia="Google Sans Text" w:hAnsi="Google Sans Text" w:cs="Google Sans Text"/>
          <w:color w:val="1B1C1D"/>
          <w:sz w:val="24"/>
          <w:szCs w:val="24"/>
          <w:lang w:val="uk-UA"/>
        </w:rPr>
        <w:t xml:space="preserve"> Завдання з дивергентного проєктування дають учням відкриті проблеми, заохочуючи творчі рішення.</w:t>
      </w:r>
      <w:r w:rsidRPr="00E75A13">
        <w:rPr>
          <w:rFonts w:ascii="Google Sans Text" w:eastAsia="Google Sans Text" w:hAnsi="Google Sans Text" w:cs="Google Sans Text"/>
          <w:color w:val="575B5F"/>
          <w:sz w:val="24"/>
          <w:szCs w:val="24"/>
          <w:vertAlign w:val="superscript"/>
          <w:lang w:val="uk-UA"/>
        </w:rPr>
        <w:t>3</w:t>
      </w:r>
      <w:r w:rsidRPr="00E75A13">
        <w:rPr>
          <w:rFonts w:ascii="Google Sans Text" w:eastAsia="Google Sans Text" w:hAnsi="Google Sans Text" w:cs="Google Sans Text"/>
          <w:color w:val="1B1C1D"/>
          <w:sz w:val="24"/>
          <w:szCs w:val="24"/>
          <w:lang w:val="uk-UA"/>
        </w:rPr>
        <w:t xml:space="preserve"> Міждисциплінарні проєкти є ключовою стратегією, що поєднує концепції з різних предметів.</w:t>
      </w:r>
      <w:r w:rsidRPr="00E75A13">
        <w:rPr>
          <w:rFonts w:ascii="Google Sans Text" w:eastAsia="Google Sans Text" w:hAnsi="Google Sans Text" w:cs="Google Sans Text"/>
          <w:color w:val="575B5F"/>
          <w:sz w:val="24"/>
          <w:szCs w:val="24"/>
          <w:vertAlign w:val="superscript"/>
          <w:lang w:val="uk-UA"/>
        </w:rPr>
        <w:t>6</w:t>
      </w:r>
      <w:r w:rsidRPr="00E75A13">
        <w:rPr>
          <w:rFonts w:ascii="Google Sans Text" w:eastAsia="Google Sans Text" w:hAnsi="Google Sans Text" w:cs="Google Sans Text"/>
          <w:color w:val="1B1C1D"/>
          <w:sz w:val="24"/>
          <w:szCs w:val="24"/>
          <w:lang w:val="uk-UA"/>
        </w:rPr>
        <w:t xml:space="preserve"> High Tech High відзначається своїм проєктним навчанням та STEAM-освітою, де учні перевершують своїх однолітків.</w:t>
      </w:r>
      <w:r w:rsidRPr="00E75A13">
        <w:rPr>
          <w:rFonts w:ascii="Google Sans Text" w:eastAsia="Google Sans Text" w:hAnsi="Google Sans Text" w:cs="Google Sans Text"/>
          <w:color w:val="575B5F"/>
          <w:sz w:val="24"/>
          <w:szCs w:val="24"/>
          <w:vertAlign w:val="superscript"/>
          <w:lang w:val="uk-UA"/>
        </w:rPr>
        <w:t>6</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 xml:space="preserve">Конкретні приклади ШІ в STEAM включають використання учнями середньої школи в Південній Кореї ШІ та датчиків для автоматизованого сортувальника сміття </w:t>
      </w:r>
      <w:r w:rsidRPr="00E75A13">
        <w:rPr>
          <w:rFonts w:ascii="Google Sans Text" w:eastAsia="Google Sans Text" w:hAnsi="Google Sans Text" w:cs="Google Sans Text"/>
          <w:color w:val="575B5F"/>
          <w:sz w:val="24"/>
          <w:szCs w:val="24"/>
          <w:vertAlign w:val="superscript"/>
          <w:lang w:val="uk-UA"/>
        </w:rPr>
        <w:t>7</w:t>
      </w:r>
      <w:r w:rsidRPr="00E75A13">
        <w:rPr>
          <w:rFonts w:ascii="Google Sans Text" w:eastAsia="Google Sans Text" w:hAnsi="Google Sans Text" w:cs="Google Sans Text"/>
          <w:color w:val="1B1C1D"/>
          <w:sz w:val="24"/>
          <w:szCs w:val="24"/>
          <w:lang w:val="uk-UA"/>
        </w:rPr>
        <w:t>, а також створення учнями інтерактивних художніх експозицій за допомогою датчиків руху та коду.</w:t>
      </w:r>
      <w:r w:rsidRPr="00E75A13">
        <w:rPr>
          <w:rFonts w:ascii="Google Sans Text" w:eastAsia="Google Sans Text" w:hAnsi="Google Sans Text" w:cs="Google Sans Text"/>
          <w:color w:val="575B5F"/>
          <w:sz w:val="24"/>
          <w:szCs w:val="24"/>
          <w:vertAlign w:val="superscript"/>
          <w:lang w:val="uk-UA"/>
        </w:rPr>
        <w:t>7</w:t>
      </w:r>
      <w:r w:rsidRPr="00E75A13">
        <w:rPr>
          <w:rFonts w:ascii="Google Sans Text" w:eastAsia="Google Sans Text" w:hAnsi="Google Sans Text" w:cs="Google Sans Text"/>
          <w:color w:val="1B1C1D"/>
          <w:sz w:val="24"/>
          <w:szCs w:val="24"/>
          <w:lang w:val="uk-UA"/>
        </w:rPr>
        <w:t xml:space="preserve"> ШІ-базова технологія захоплення руху (AI-MoCap) використовувалася для створення математичного танцю, що сприяло </w:t>
      </w:r>
      <w:r w:rsidRPr="00E75A13">
        <w:rPr>
          <w:rFonts w:ascii="Google Sans Text" w:eastAsia="Google Sans Text" w:hAnsi="Google Sans Text" w:cs="Google Sans Text"/>
          <w:color w:val="1B1C1D"/>
          <w:sz w:val="24"/>
          <w:szCs w:val="24"/>
          <w:lang w:val="uk-UA"/>
        </w:rPr>
        <w:lastRenderedPageBreak/>
        <w:t>розвитку креативності при розробці STEAM-завдань для віртуальних навчальних середовищ.</w:t>
      </w:r>
      <w:r w:rsidRPr="00E75A13">
        <w:rPr>
          <w:rFonts w:ascii="Google Sans Text" w:eastAsia="Google Sans Text" w:hAnsi="Google Sans Text" w:cs="Google Sans Text"/>
          <w:color w:val="575B5F"/>
          <w:sz w:val="24"/>
          <w:szCs w:val="24"/>
          <w:vertAlign w:val="superscript"/>
          <w:lang w:val="uk-UA"/>
        </w:rPr>
        <w:t>3</w:t>
      </w:r>
      <w:r w:rsidRPr="00E75A13">
        <w:rPr>
          <w:rFonts w:ascii="Google Sans Text" w:eastAsia="Google Sans Text" w:hAnsi="Google Sans Text" w:cs="Google Sans Text"/>
          <w:color w:val="1B1C1D"/>
          <w:sz w:val="24"/>
          <w:szCs w:val="24"/>
          <w:lang w:val="uk-UA"/>
        </w:rPr>
        <w:t xml:space="preserve"> Генеративний ШІ може покращити художню освіту для учнів початкової школи.</w:t>
      </w:r>
      <w:r w:rsidRPr="00E75A13">
        <w:rPr>
          <w:rFonts w:ascii="Google Sans Text" w:eastAsia="Google Sans Text" w:hAnsi="Google Sans Text" w:cs="Google Sans Text"/>
          <w:color w:val="575B5F"/>
          <w:sz w:val="24"/>
          <w:szCs w:val="24"/>
          <w:vertAlign w:val="superscript"/>
          <w:lang w:val="uk-UA"/>
        </w:rPr>
        <w:t>3</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Інтеграція ШІ в STEAM-освіту значно розширює потенціал для творчого та практичного розв’язання проблем, надаючи інструменти, які поєднують абстрактні концепції з відчутними результатами, роблячи складні міждисциплінарні виклики більш доступними та ітеративними для учнів. STEAM сама по собі сприяє практичному розв’язанню проблем у реальному світі.</w:t>
      </w:r>
      <w:r w:rsidRPr="00E75A13">
        <w:rPr>
          <w:rFonts w:ascii="Google Sans Text" w:eastAsia="Google Sans Text" w:hAnsi="Google Sans Text" w:cs="Google Sans Text"/>
          <w:color w:val="575B5F"/>
          <w:sz w:val="24"/>
          <w:szCs w:val="24"/>
          <w:vertAlign w:val="superscript"/>
          <w:lang w:val="uk-UA"/>
        </w:rPr>
        <w:t>3</w:t>
      </w:r>
      <w:r w:rsidRPr="00E75A13">
        <w:rPr>
          <w:rFonts w:ascii="Google Sans Text" w:eastAsia="Google Sans Text" w:hAnsi="Google Sans Text" w:cs="Google Sans Text"/>
          <w:color w:val="1B1C1D"/>
          <w:sz w:val="24"/>
          <w:szCs w:val="24"/>
          <w:lang w:val="uk-UA"/>
        </w:rPr>
        <w:t xml:space="preserve"> Коли ШІ інтегрується, він надає такі інструменти, як AI-MoCap для «математичного танцю» </w:t>
      </w:r>
      <w:r w:rsidRPr="00E75A13">
        <w:rPr>
          <w:rFonts w:ascii="Google Sans Text" w:eastAsia="Google Sans Text" w:hAnsi="Google Sans Text" w:cs="Google Sans Text"/>
          <w:color w:val="575B5F"/>
          <w:sz w:val="24"/>
          <w:szCs w:val="24"/>
          <w:vertAlign w:val="superscript"/>
          <w:lang w:val="uk-UA"/>
        </w:rPr>
        <w:t>3</w:t>
      </w:r>
      <w:r w:rsidRPr="00E75A13">
        <w:rPr>
          <w:rFonts w:ascii="Google Sans Text" w:eastAsia="Google Sans Text" w:hAnsi="Google Sans Text" w:cs="Google Sans Text"/>
          <w:color w:val="1B1C1D"/>
          <w:sz w:val="24"/>
          <w:szCs w:val="24"/>
          <w:lang w:val="uk-UA"/>
        </w:rPr>
        <w:t xml:space="preserve">, генеративний ШІ для мистецтва </w:t>
      </w:r>
      <w:r w:rsidRPr="00E75A13">
        <w:rPr>
          <w:rFonts w:ascii="Google Sans Text" w:eastAsia="Google Sans Text" w:hAnsi="Google Sans Text" w:cs="Google Sans Text"/>
          <w:color w:val="575B5F"/>
          <w:sz w:val="24"/>
          <w:szCs w:val="24"/>
          <w:vertAlign w:val="superscript"/>
          <w:lang w:val="uk-UA"/>
        </w:rPr>
        <w:t>3</w:t>
      </w:r>
      <w:r w:rsidRPr="00E75A13">
        <w:rPr>
          <w:rFonts w:ascii="Google Sans Text" w:eastAsia="Google Sans Text" w:hAnsi="Google Sans Text" w:cs="Google Sans Text"/>
          <w:color w:val="1B1C1D"/>
          <w:sz w:val="24"/>
          <w:szCs w:val="24"/>
          <w:lang w:val="uk-UA"/>
        </w:rPr>
        <w:t xml:space="preserve"> та автоматизовані сортувальники сміття на основі ШІ.</w:t>
      </w:r>
      <w:r w:rsidRPr="00E75A13">
        <w:rPr>
          <w:rFonts w:ascii="Google Sans Text" w:eastAsia="Google Sans Text" w:hAnsi="Google Sans Text" w:cs="Google Sans Text"/>
          <w:color w:val="575B5F"/>
          <w:sz w:val="24"/>
          <w:szCs w:val="24"/>
          <w:vertAlign w:val="superscript"/>
          <w:lang w:val="uk-UA"/>
        </w:rPr>
        <w:t>7</w:t>
      </w:r>
      <w:r w:rsidRPr="00E75A13">
        <w:rPr>
          <w:rFonts w:ascii="Google Sans Text" w:eastAsia="Google Sans Text" w:hAnsi="Google Sans Text" w:cs="Google Sans Text"/>
          <w:color w:val="1B1C1D"/>
          <w:sz w:val="24"/>
          <w:szCs w:val="24"/>
          <w:lang w:val="uk-UA"/>
        </w:rPr>
        <w:t xml:space="preserve"> Ці приклади показують, як ШІ дозволяє учням «проектувати та творчо застосовувати розумні, вбудовані технології» </w:t>
      </w:r>
      <w:r w:rsidRPr="00E75A13">
        <w:rPr>
          <w:rFonts w:ascii="Google Sans Text" w:eastAsia="Google Sans Text" w:hAnsi="Google Sans Text" w:cs="Google Sans Text"/>
          <w:color w:val="575B5F"/>
          <w:sz w:val="24"/>
          <w:szCs w:val="24"/>
          <w:vertAlign w:val="superscript"/>
          <w:lang w:val="uk-UA"/>
        </w:rPr>
        <w:t>8</w:t>
      </w:r>
      <w:r w:rsidRPr="00E75A13">
        <w:rPr>
          <w:rFonts w:ascii="Google Sans Text" w:eastAsia="Google Sans Text" w:hAnsi="Google Sans Text" w:cs="Google Sans Text"/>
          <w:color w:val="1B1C1D"/>
          <w:sz w:val="24"/>
          <w:szCs w:val="24"/>
          <w:lang w:val="uk-UA"/>
        </w:rPr>
        <w:t xml:space="preserve"> та «досліджувати численні ітерації творчих рішень».</w:t>
      </w:r>
      <w:r w:rsidRPr="00E75A13">
        <w:rPr>
          <w:rFonts w:ascii="Google Sans Text" w:eastAsia="Google Sans Text" w:hAnsi="Google Sans Text" w:cs="Google Sans Text"/>
          <w:color w:val="575B5F"/>
          <w:sz w:val="24"/>
          <w:szCs w:val="24"/>
          <w:vertAlign w:val="superscript"/>
          <w:lang w:val="uk-UA"/>
        </w:rPr>
        <w:t>23</w:t>
      </w:r>
      <w:r w:rsidRPr="00E75A13">
        <w:rPr>
          <w:rFonts w:ascii="Google Sans Text" w:eastAsia="Google Sans Text" w:hAnsi="Google Sans Text" w:cs="Google Sans Text"/>
          <w:color w:val="1B1C1D"/>
          <w:sz w:val="24"/>
          <w:szCs w:val="24"/>
          <w:lang w:val="uk-UA"/>
        </w:rPr>
        <w:t xml:space="preserve"> Це свідчить про те, що ШІ діє як «партнер у творчому мисленні» </w:t>
      </w:r>
      <w:r w:rsidRPr="00E75A13">
        <w:rPr>
          <w:rFonts w:ascii="Google Sans Text" w:eastAsia="Google Sans Text" w:hAnsi="Google Sans Text" w:cs="Google Sans Text"/>
          <w:color w:val="575B5F"/>
          <w:sz w:val="24"/>
          <w:szCs w:val="24"/>
          <w:vertAlign w:val="superscript"/>
          <w:lang w:val="uk-UA"/>
        </w:rPr>
        <w:t>23</w:t>
      </w:r>
      <w:r w:rsidRPr="00E75A13">
        <w:rPr>
          <w:rFonts w:ascii="Google Sans Text" w:eastAsia="Google Sans Text" w:hAnsi="Google Sans Text" w:cs="Google Sans Text"/>
          <w:color w:val="1B1C1D"/>
          <w:sz w:val="24"/>
          <w:szCs w:val="24"/>
          <w:lang w:val="uk-UA"/>
        </w:rPr>
        <w:t>, роблячи творчий процес ефективнішим і дозволяючи учням візуалізувати та прототипувати складні ідеї, які інакше були б обмежені їхніми технічними чи художніми можливостями. Це знижує бар’єр для творчого вираження в міждисциплінарних галузях.</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2"/>
        <w:spacing w:before="0" w:after="120" w:line="275" w:lineRule="auto"/>
        <w:rPr>
          <w:rFonts w:ascii="Google Sans" w:eastAsia="Google Sans" w:hAnsi="Google Sans" w:cs="Google Sans"/>
          <w:color w:val="1B1C1D"/>
          <w:sz w:val="30"/>
          <w:szCs w:val="30"/>
          <w:lang w:val="uk-UA"/>
        </w:rPr>
      </w:pPr>
      <w:r w:rsidRPr="00E75A13">
        <w:rPr>
          <w:rFonts w:ascii="Google Sans" w:eastAsia="Google Sans" w:hAnsi="Google Sans" w:cs="Google Sans"/>
          <w:color w:val="1B1C1D"/>
          <w:sz w:val="30"/>
          <w:szCs w:val="30"/>
          <w:lang w:val="uk-UA"/>
        </w:rPr>
        <w:t>IV. Етап 3: Стратегічна інтеграція ШІ в навчальне середовище</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30"/>
          <w:szCs w:val="30"/>
          <w:lang w:val="uk-UA"/>
        </w:rPr>
      </w:pP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30"/>
          <w:szCs w:val="30"/>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t>ШІ-платформи для адаптивного та персоналізованого навчання</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ШІ трансформує K-12 освіту, пропонуючи персоналізоване навчання, адаптивні навчальні платформи та інтелектуальні системи навчання.</w:t>
      </w:r>
      <w:r w:rsidRPr="00E75A13">
        <w:rPr>
          <w:rFonts w:ascii="Google Sans Text" w:eastAsia="Google Sans Text" w:hAnsi="Google Sans Text" w:cs="Google Sans Text"/>
          <w:color w:val="575B5F"/>
          <w:sz w:val="24"/>
          <w:szCs w:val="24"/>
          <w:vertAlign w:val="superscript"/>
          <w:lang w:val="uk-UA"/>
        </w:rPr>
        <w:t>38</w:t>
      </w:r>
      <w:r w:rsidRPr="00E75A13">
        <w:rPr>
          <w:rFonts w:ascii="Google Sans Text" w:eastAsia="Google Sans Text" w:hAnsi="Google Sans Text" w:cs="Google Sans Text"/>
          <w:color w:val="1B1C1D"/>
          <w:sz w:val="24"/>
          <w:szCs w:val="24"/>
          <w:lang w:val="uk-UA"/>
        </w:rPr>
        <w:t xml:space="preserve"> Ці системи адаптують контент до індивідуальних потреб учнів, дозволяючи їм прогресувати у власному темпі та брати участь у заходах, що відповідають їхнім стилям навчання.</w:t>
      </w:r>
      <w:r w:rsidRPr="00E75A13">
        <w:rPr>
          <w:rFonts w:ascii="Google Sans Text" w:eastAsia="Google Sans Text" w:hAnsi="Google Sans Text" w:cs="Google Sans Text"/>
          <w:color w:val="575B5F"/>
          <w:sz w:val="24"/>
          <w:szCs w:val="24"/>
          <w:vertAlign w:val="superscript"/>
          <w:lang w:val="uk-UA"/>
        </w:rPr>
        <w:t>38</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p>
    <w:p w:rsidR="00A16E17" w:rsidRPr="00E75A13" w:rsidRDefault="009B5B64">
      <w:pPr>
        <w:pStyle w:val="4"/>
        <w:spacing w:before="0" w:after="120" w:line="275" w:lineRule="auto"/>
        <w:rPr>
          <w:rFonts w:ascii="Google Sans" w:eastAsia="Google Sans" w:hAnsi="Google Sans" w:cs="Google Sans"/>
          <w:color w:val="1B1C1D"/>
          <w:lang w:val="uk-UA"/>
        </w:rPr>
      </w:pPr>
      <w:r w:rsidRPr="00E75A13">
        <w:rPr>
          <w:rFonts w:ascii="Google Sans" w:eastAsia="Google Sans" w:hAnsi="Google Sans" w:cs="Google Sans"/>
          <w:color w:val="1B1C1D"/>
          <w:lang w:val="uk-UA"/>
        </w:rPr>
        <w:t>Механізми адаптації контенту, темпу та підтримки</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lastRenderedPageBreak/>
        <w:t>ШІ-інструменти аналізують успішність учнів, темп навчання та вподобання для створення індивідуалізованого освітнього досвіду.</w:t>
      </w:r>
      <w:r w:rsidRPr="00E75A13">
        <w:rPr>
          <w:rFonts w:ascii="Google Sans Text" w:eastAsia="Google Sans Text" w:hAnsi="Google Sans Text" w:cs="Google Sans Text"/>
          <w:color w:val="575B5F"/>
          <w:sz w:val="24"/>
          <w:szCs w:val="24"/>
          <w:vertAlign w:val="superscript"/>
          <w:lang w:val="uk-UA"/>
        </w:rPr>
        <w:t>39</w:t>
      </w:r>
      <w:r w:rsidRPr="00E75A13">
        <w:rPr>
          <w:rFonts w:ascii="Google Sans Text" w:eastAsia="Google Sans Text" w:hAnsi="Google Sans Text" w:cs="Google Sans Text"/>
          <w:color w:val="1B1C1D"/>
          <w:sz w:val="24"/>
          <w:szCs w:val="24"/>
          <w:lang w:val="uk-UA"/>
        </w:rPr>
        <w:t xml:space="preserve"> Вони надають зворотний зв’язок у реальному часі та індивідуалізовані навчальні траєкторії, підвищуючи залученість та успішність учнів.</w:t>
      </w:r>
      <w:r w:rsidRPr="00E75A13">
        <w:rPr>
          <w:rFonts w:ascii="Google Sans Text" w:eastAsia="Google Sans Text" w:hAnsi="Google Sans Text" w:cs="Google Sans Text"/>
          <w:color w:val="575B5F"/>
          <w:sz w:val="24"/>
          <w:szCs w:val="24"/>
          <w:vertAlign w:val="superscript"/>
          <w:lang w:val="uk-UA"/>
        </w:rPr>
        <w:t>39</w:t>
      </w:r>
      <w:r w:rsidRPr="00E75A13">
        <w:rPr>
          <w:rFonts w:ascii="Google Sans Text" w:eastAsia="Google Sans Text" w:hAnsi="Google Sans Text" w:cs="Google Sans Text"/>
          <w:color w:val="1B1C1D"/>
          <w:sz w:val="24"/>
          <w:szCs w:val="24"/>
          <w:lang w:val="uk-UA"/>
        </w:rPr>
        <w:t xml:space="preserve"> Адаптивні алгоритми коригують контент у реальному часі на основі успішності учнів, забезпечуючи оптимальну залученість та засвоєння матеріалу.</w:t>
      </w:r>
      <w:r w:rsidRPr="00E75A13">
        <w:rPr>
          <w:rFonts w:ascii="Google Sans Text" w:eastAsia="Google Sans Text" w:hAnsi="Google Sans Text" w:cs="Google Sans Text"/>
          <w:color w:val="575B5F"/>
          <w:sz w:val="24"/>
          <w:szCs w:val="24"/>
          <w:vertAlign w:val="superscript"/>
          <w:lang w:val="uk-UA"/>
        </w:rPr>
        <w:t>40</w:t>
      </w:r>
      <w:r w:rsidRPr="00E75A13">
        <w:rPr>
          <w:rFonts w:ascii="Google Sans Text" w:eastAsia="Google Sans Text" w:hAnsi="Google Sans Text" w:cs="Google Sans Text"/>
          <w:color w:val="1B1C1D"/>
          <w:sz w:val="24"/>
          <w:szCs w:val="24"/>
          <w:lang w:val="uk-UA"/>
        </w:rPr>
        <w:t xml:space="preserve"> Інтелектуальні системи навчання надають миттєвий зворотний зв’язок та коригувальні вказівки, допомагаючи заповнити прогалини в навчанні та покращити концептуальне розуміння.</w:t>
      </w:r>
      <w:r w:rsidRPr="00E75A13">
        <w:rPr>
          <w:rFonts w:ascii="Google Sans Text" w:eastAsia="Google Sans Text" w:hAnsi="Google Sans Text" w:cs="Google Sans Text"/>
          <w:color w:val="575B5F"/>
          <w:sz w:val="24"/>
          <w:szCs w:val="24"/>
          <w:vertAlign w:val="superscript"/>
          <w:lang w:val="uk-UA"/>
        </w:rPr>
        <w:t>38</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ШІ-системи адаптивного навчання оптимізують навчальний процес, динамічно реагуючи на індивідуальні потреби учнів, що, своєю чергою, звільняє когнітивні ресурси та час для учнів, щоб вони могли займатися більш складним, творчим мисленням. Ці системи безперервно аналізують успішність учнів, темп навчання та індивідуальні вподобання, використовуючи ці дані для адаптації контенту, коригування темпу навчання та надання негайного, персоналізованого зворотного зв’язку. Завдяки усуненню прогалин у навчанні в реальному часі та забезпеченню ефективного засвоєння учнями базових концепцій, ШІ зменшує когнітивне навантаження, пов’язане з подоланням складного матеріалу. Ця ефективність є критично важливою, оскільки вона вивільняє цінні розумові ресурси та час для учнів. Замість того, щоб витрачати енергію на механічне запам’ятовування або засвоєння базових навичок, учні можуть перенаправити свою увагу на більш складні когнітивні дії вищого порядку, такі як критичний аналіз, глибоке розв’язання проблем та творче дослідження. Це означає, що ШІ, зміцнюючи базові знання та підвищуючи впевненість учнів, опосередковано створює необхідний ментальний простір та позитивну самооцінку для учнів, щоб вони могли брати на себе творчі ризики та розвивати дивергентне мислення, що зрештою призводить до глибшої, більш уявної взаємодії з навчальною програмою.</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4"/>
        <w:spacing w:before="0" w:after="120" w:line="275" w:lineRule="auto"/>
        <w:rPr>
          <w:rFonts w:ascii="Google Sans" w:eastAsia="Google Sans" w:hAnsi="Google Sans" w:cs="Google Sans"/>
          <w:color w:val="1B1C1D"/>
          <w:lang w:val="uk-UA"/>
        </w:rPr>
      </w:pPr>
      <w:r w:rsidRPr="00E75A13">
        <w:rPr>
          <w:rFonts w:ascii="Google Sans" w:eastAsia="Google Sans" w:hAnsi="Google Sans" w:cs="Google Sans"/>
          <w:color w:val="1B1C1D"/>
          <w:lang w:val="uk-UA"/>
        </w:rPr>
        <w:t>Приклади ШІ-керованих адаптивних систем у K-12</w:t>
      </w:r>
    </w:p>
    <w:p w:rsidR="00A16E17" w:rsidRPr="00E75A13" w:rsidRDefault="00A16E17">
      <w:pPr>
        <w:pBdr>
          <w:top w:val="nil"/>
          <w:left w:val="nil"/>
          <w:bottom w:val="nil"/>
          <w:right w:val="nil"/>
          <w:between w:val="nil"/>
        </w:pBdr>
        <w:spacing w:after="120" w:line="275" w:lineRule="auto"/>
        <w:rPr>
          <w:rFonts w:ascii="Google Sans" w:eastAsia="Google Sans" w:hAnsi="Google Sans" w:cs="Google Sans"/>
          <w:b/>
          <w:color w:val="1B1C1D"/>
          <w:sz w:val="24"/>
          <w:szCs w:val="24"/>
          <w:lang w:val="uk-UA"/>
        </w:rPr>
      </w:pPr>
    </w:p>
    <w:p w:rsidR="00A16E17" w:rsidRPr="00E75A13" w:rsidRDefault="009B5B64">
      <w:pPr>
        <w:numPr>
          <w:ilvl w:val="0"/>
          <w:numId w:val="3"/>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MindFlex</w:t>
      </w:r>
      <w:r w:rsidRPr="00E75A13">
        <w:rPr>
          <w:rFonts w:ascii="Google Sans Text" w:eastAsia="Google Sans Text" w:hAnsi="Google Sans Text" w:cs="Google Sans Text"/>
          <w:color w:val="1B1C1D"/>
          <w:sz w:val="24"/>
          <w:szCs w:val="24"/>
          <w:lang w:val="uk-UA"/>
        </w:rPr>
        <w:t xml:space="preserve"> — це ШІ-керована адаптивна навчальна платформа, яка виявляє та розвиває унікальне поєднання інтелектів кожного учня за допомогою динамічних оцінювань, персоналізованої доставки продуктів та мультимодального формування навичок.</w:t>
      </w:r>
      <w:r w:rsidRPr="00E75A13">
        <w:rPr>
          <w:rFonts w:ascii="Google Sans Text" w:eastAsia="Google Sans Text" w:hAnsi="Google Sans Text" w:cs="Google Sans Text"/>
          <w:color w:val="575B5F"/>
          <w:sz w:val="24"/>
          <w:szCs w:val="24"/>
          <w:vertAlign w:val="superscript"/>
          <w:lang w:val="uk-UA"/>
        </w:rPr>
        <w:t>44</w:t>
      </w:r>
      <w:r w:rsidRPr="00E75A13">
        <w:rPr>
          <w:rFonts w:ascii="Google Sans Text" w:eastAsia="Google Sans Text" w:hAnsi="Google Sans Text" w:cs="Google Sans Text"/>
          <w:color w:val="1B1C1D"/>
          <w:sz w:val="24"/>
          <w:szCs w:val="24"/>
          <w:lang w:val="uk-UA"/>
        </w:rPr>
        <w:t xml:space="preserve"> Вона включає адаптивне </w:t>
      </w:r>
      <w:r w:rsidRPr="00E75A13">
        <w:rPr>
          <w:rFonts w:ascii="Google Sans Text" w:eastAsia="Google Sans Text" w:hAnsi="Google Sans Text" w:cs="Google Sans Text"/>
          <w:color w:val="1B1C1D"/>
          <w:sz w:val="24"/>
          <w:szCs w:val="24"/>
          <w:lang w:val="uk-UA"/>
        </w:rPr>
        <w:lastRenderedPageBreak/>
        <w:t>тестування на основі ШІ, цілісні завдання на розвиток навичок (наприклад, креативність, розв’язання проблем) та журнал розвитку.</w:t>
      </w:r>
      <w:r w:rsidRPr="00E75A13">
        <w:rPr>
          <w:rFonts w:ascii="Google Sans Text" w:eastAsia="Google Sans Text" w:hAnsi="Google Sans Text" w:cs="Google Sans Text"/>
          <w:color w:val="575B5F"/>
          <w:sz w:val="24"/>
          <w:szCs w:val="24"/>
          <w:vertAlign w:val="superscript"/>
          <w:lang w:val="uk-UA"/>
        </w:rPr>
        <w:t>44</w:t>
      </w:r>
      <w:r w:rsidRPr="00E75A13">
        <w:rPr>
          <w:rFonts w:ascii="Google Sans Text" w:eastAsia="Google Sans Text" w:hAnsi="Google Sans Text" w:cs="Google Sans Text"/>
          <w:color w:val="1B1C1D"/>
          <w:sz w:val="24"/>
          <w:szCs w:val="24"/>
          <w:lang w:val="uk-UA"/>
        </w:rPr>
        <w:t xml:space="preserve"> Хоча надані дані не деталізують її оцінений вплив на навчання та креативність учнів, вона має на меті «усунути стигму «поганого в математиці»» та допомогти дітям знайти своє покликання.</w:t>
      </w:r>
      <w:r w:rsidRPr="00E75A13">
        <w:rPr>
          <w:rFonts w:ascii="Google Sans Text" w:eastAsia="Google Sans Text" w:hAnsi="Google Sans Text" w:cs="Google Sans Text"/>
          <w:color w:val="575B5F"/>
          <w:sz w:val="24"/>
          <w:szCs w:val="24"/>
          <w:vertAlign w:val="superscript"/>
          <w:lang w:val="uk-UA"/>
        </w:rPr>
        <w:t>44</w:t>
      </w:r>
    </w:p>
    <w:p w:rsidR="00A16E17" w:rsidRPr="00E75A13" w:rsidRDefault="009B5B64">
      <w:pPr>
        <w:numPr>
          <w:ilvl w:val="0"/>
          <w:numId w:val="3"/>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Algor Education</w:t>
      </w:r>
      <w:r w:rsidRPr="00E75A13">
        <w:rPr>
          <w:rFonts w:ascii="Google Sans Text" w:eastAsia="Google Sans Text" w:hAnsi="Google Sans Text" w:cs="Google Sans Text"/>
          <w:color w:val="1B1C1D"/>
          <w:sz w:val="24"/>
          <w:szCs w:val="24"/>
          <w:lang w:val="uk-UA"/>
        </w:rPr>
        <w:t xml:space="preserve"> — це універсальний ШІ-помічник для навчання, який створює структуровані, персоналізовані навчальні набори, включаючи ментальні карти, картки, резюме та тести з різних джерел.</w:t>
      </w:r>
      <w:r w:rsidRPr="00E75A13">
        <w:rPr>
          <w:rFonts w:ascii="Google Sans Text" w:eastAsia="Google Sans Text" w:hAnsi="Google Sans Text" w:cs="Google Sans Text"/>
          <w:color w:val="575B5F"/>
          <w:sz w:val="24"/>
          <w:szCs w:val="24"/>
          <w:vertAlign w:val="superscript"/>
          <w:lang w:val="uk-UA"/>
        </w:rPr>
        <w:t>45</w:t>
      </w:r>
      <w:r w:rsidRPr="00E75A13">
        <w:rPr>
          <w:rFonts w:ascii="Google Sans Text" w:eastAsia="Google Sans Text" w:hAnsi="Google Sans Text" w:cs="Google Sans Text"/>
          <w:color w:val="1B1C1D"/>
          <w:sz w:val="24"/>
          <w:szCs w:val="24"/>
          <w:lang w:val="uk-UA"/>
        </w:rPr>
        <w:t xml:space="preserve"> Він допомагає вчителям швидко створювати привабливі та високоякісні ресурси.</w:t>
      </w:r>
      <w:r w:rsidRPr="00E75A13">
        <w:rPr>
          <w:rFonts w:ascii="Google Sans Text" w:eastAsia="Google Sans Text" w:hAnsi="Google Sans Text" w:cs="Google Sans Text"/>
          <w:color w:val="575B5F"/>
          <w:sz w:val="24"/>
          <w:szCs w:val="24"/>
          <w:vertAlign w:val="superscript"/>
          <w:lang w:val="uk-UA"/>
        </w:rPr>
        <w:t>45</w:t>
      </w:r>
      <w:r w:rsidRPr="00E75A13">
        <w:rPr>
          <w:rFonts w:ascii="Google Sans Text" w:eastAsia="Google Sans Text" w:hAnsi="Google Sans Text" w:cs="Google Sans Text"/>
          <w:color w:val="1B1C1D"/>
          <w:sz w:val="24"/>
          <w:szCs w:val="24"/>
          <w:lang w:val="uk-UA"/>
        </w:rPr>
        <w:t xml:space="preserve"> Однак, надані дані не деталізують його вплив на навчання та залученість учнів у K-12.</w:t>
      </w:r>
      <w:r w:rsidRPr="00E75A13">
        <w:rPr>
          <w:rFonts w:ascii="Google Sans Text" w:eastAsia="Google Sans Text" w:hAnsi="Google Sans Text" w:cs="Google Sans Text"/>
          <w:color w:val="575B5F"/>
          <w:sz w:val="24"/>
          <w:szCs w:val="24"/>
          <w:vertAlign w:val="superscript"/>
          <w:lang w:val="uk-UA"/>
        </w:rPr>
        <w:t>45</w:t>
      </w:r>
    </w:p>
    <w:p w:rsidR="00A16E17" w:rsidRPr="00E75A13" w:rsidRDefault="009B5B64">
      <w:pPr>
        <w:numPr>
          <w:ilvl w:val="0"/>
          <w:numId w:val="3"/>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Carnegie Learning</w:t>
      </w:r>
      <w:r w:rsidRPr="00E75A13">
        <w:rPr>
          <w:rFonts w:ascii="Google Sans Text" w:eastAsia="Google Sans Text" w:hAnsi="Google Sans Text" w:cs="Google Sans Text"/>
          <w:color w:val="1B1C1D"/>
          <w:sz w:val="24"/>
          <w:szCs w:val="24"/>
          <w:lang w:val="uk-UA"/>
        </w:rPr>
        <w:t xml:space="preserve"> першою розробила ШІ-репетитора в 90-х роках, що призвело до значного покращення навчання математики для мільйонів учнів середньої та старшої школи, причому одне дослідження показало подвоєння успішності з математики.</w:t>
      </w:r>
      <w:r w:rsidRPr="00E75A13">
        <w:rPr>
          <w:rFonts w:ascii="Google Sans Text" w:eastAsia="Google Sans Text" w:hAnsi="Google Sans Text" w:cs="Google Sans Text"/>
          <w:color w:val="575B5F"/>
          <w:sz w:val="24"/>
          <w:szCs w:val="24"/>
          <w:vertAlign w:val="superscript"/>
          <w:lang w:val="uk-UA"/>
        </w:rPr>
        <w:t>46</w:t>
      </w:r>
      <w:r w:rsidRPr="00E75A13">
        <w:rPr>
          <w:rFonts w:ascii="Google Sans Text" w:eastAsia="Google Sans Text" w:hAnsi="Google Sans Text" w:cs="Google Sans Text"/>
          <w:color w:val="1B1C1D"/>
          <w:sz w:val="24"/>
          <w:szCs w:val="24"/>
          <w:lang w:val="uk-UA"/>
        </w:rPr>
        <w:t xml:space="preserve"> Їхній LiveHint AI передбачає поширені помилки та пропонує персоналізовані стратегії для розвитку концептуального розуміння.</w:t>
      </w:r>
      <w:r w:rsidRPr="00E75A13">
        <w:rPr>
          <w:rFonts w:ascii="Google Sans Text" w:eastAsia="Google Sans Text" w:hAnsi="Google Sans Text" w:cs="Google Sans Text"/>
          <w:color w:val="575B5F"/>
          <w:sz w:val="24"/>
          <w:szCs w:val="24"/>
          <w:vertAlign w:val="superscript"/>
          <w:lang w:val="uk-UA"/>
        </w:rPr>
        <w:t>47</w:t>
      </w:r>
    </w:p>
    <w:p w:rsidR="00A16E17" w:rsidRPr="00E75A13" w:rsidRDefault="009B5B64">
      <w:pPr>
        <w:numPr>
          <w:ilvl w:val="0"/>
          <w:numId w:val="3"/>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Prodigy Math</w:t>
      </w:r>
      <w:r w:rsidRPr="00E75A13">
        <w:rPr>
          <w:rFonts w:ascii="Google Sans Text" w:eastAsia="Google Sans Text" w:hAnsi="Google Sans Text" w:cs="Google Sans Text"/>
          <w:color w:val="1B1C1D"/>
          <w:sz w:val="24"/>
          <w:szCs w:val="24"/>
          <w:lang w:val="uk-UA"/>
        </w:rPr>
        <w:t xml:space="preserve"> — це захоплююча ігрова навчальна платформа з контентом, що відповідає навчальній програмі, та адаптивним алгоритмом, який підвищує успішність, мотивацію, критичне мислення та наполегливість учнів.</w:t>
      </w:r>
      <w:r w:rsidRPr="00E75A13">
        <w:rPr>
          <w:rFonts w:ascii="Google Sans Text" w:eastAsia="Google Sans Text" w:hAnsi="Google Sans Text" w:cs="Google Sans Text"/>
          <w:color w:val="575B5F"/>
          <w:sz w:val="24"/>
          <w:szCs w:val="24"/>
          <w:vertAlign w:val="superscript"/>
          <w:lang w:val="uk-UA"/>
        </w:rPr>
        <w:t>48</w:t>
      </w:r>
      <w:r w:rsidRPr="00E75A13">
        <w:rPr>
          <w:rFonts w:ascii="Google Sans Text" w:eastAsia="Google Sans Text" w:hAnsi="Google Sans Text" w:cs="Google Sans Text"/>
          <w:color w:val="1B1C1D"/>
          <w:sz w:val="24"/>
          <w:szCs w:val="24"/>
          <w:lang w:val="uk-UA"/>
        </w:rPr>
        <w:t xml:space="preserve"> Вона надає миттєвий зворотний зв’язок та дані в реальному часі вчителям, допомагаючи учням розвивати установку на розвиток.</w:t>
      </w:r>
      <w:r w:rsidRPr="00E75A13">
        <w:rPr>
          <w:rFonts w:ascii="Google Sans Text" w:eastAsia="Google Sans Text" w:hAnsi="Google Sans Text" w:cs="Google Sans Text"/>
          <w:color w:val="575B5F"/>
          <w:sz w:val="24"/>
          <w:szCs w:val="24"/>
          <w:vertAlign w:val="superscript"/>
          <w:lang w:val="uk-UA"/>
        </w:rPr>
        <w:t>35</w:t>
      </w:r>
      <w:r w:rsidRPr="00E75A13">
        <w:rPr>
          <w:rFonts w:ascii="Google Sans Text" w:eastAsia="Google Sans Text" w:hAnsi="Google Sans Text" w:cs="Google Sans Text"/>
          <w:color w:val="1B1C1D"/>
          <w:sz w:val="24"/>
          <w:szCs w:val="24"/>
          <w:lang w:val="uk-UA"/>
        </w:rPr>
        <w:t xml:space="preserve"> Учні вважають її зручною у використанні та захоплюючою, що призводить до підвищення впевненості.</w:t>
      </w:r>
      <w:r w:rsidRPr="00E75A13">
        <w:rPr>
          <w:rFonts w:ascii="Google Sans Text" w:eastAsia="Google Sans Text" w:hAnsi="Google Sans Text" w:cs="Google Sans Text"/>
          <w:color w:val="575B5F"/>
          <w:sz w:val="24"/>
          <w:szCs w:val="24"/>
          <w:vertAlign w:val="superscript"/>
          <w:lang w:val="uk-UA"/>
        </w:rPr>
        <w:t>35</w:t>
      </w:r>
    </w:p>
    <w:p w:rsidR="00A16E17" w:rsidRPr="00E75A13" w:rsidRDefault="009B5B64">
      <w:pPr>
        <w:numPr>
          <w:ilvl w:val="0"/>
          <w:numId w:val="3"/>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Squirrel AI</w:t>
      </w:r>
      <w:r w:rsidRPr="00E75A13">
        <w:rPr>
          <w:rFonts w:ascii="Google Sans Text" w:eastAsia="Google Sans Text" w:hAnsi="Google Sans Text" w:cs="Google Sans Text"/>
          <w:color w:val="1B1C1D"/>
          <w:sz w:val="24"/>
          <w:szCs w:val="24"/>
          <w:lang w:val="uk-UA"/>
        </w:rPr>
        <w:t xml:space="preserve"> — це вдосконалена система навчання, яка використовує інтелектуальну адаптивну навчальну систему (IALS) для розбиття знань на нанорівні, надаючи цілеспрямовані вказівки для слабких місць та підвищуючи ефективність навчання.</w:t>
      </w:r>
      <w:r w:rsidRPr="00E75A13">
        <w:rPr>
          <w:rFonts w:ascii="Google Sans Text" w:eastAsia="Google Sans Text" w:hAnsi="Google Sans Text" w:cs="Google Sans Text"/>
          <w:color w:val="575B5F"/>
          <w:sz w:val="24"/>
          <w:szCs w:val="24"/>
          <w:vertAlign w:val="superscript"/>
          <w:lang w:val="uk-UA"/>
        </w:rPr>
        <w:t>49</w:t>
      </w:r>
      <w:r w:rsidRPr="00E75A13">
        <w:rPr>
          <w:rFonts w:ascii="Google Sans Text" w:eastAsia="Google Sans Text" w:hAnsi="Google Sans Text" w:cs="Google Sans Text"/>
          <w:color w:val="1B1C1D"/>
          <w:sz w:val="24"/>
          <w:szCs w:val="24"/>
          <w:lang w:val="uk-UA"/>
        </w:rPr>
        <w:t xml:space="preserve"> Вона інтегрує режим мислення, розвиток потенціалу та методологію для оснащення учнів як академічними знаннями, так і основними когнітивними навичками та навичками розв’язання проблем.</w:t>
      </w:r>
      <w:r w:rsidRPr="00E75A13">
        <w:rPr>
          <w:rFonts w:ascii="Google Sans Text" w:eastAsia="Google Sans Text" w:hAnsi="Google Sans Text" w:cs="Google Sans Text"/>
          <w:color w:val="575B5F"/>
          <w:sz w:val="24"/>
          <w:szCs w:val="24"/>
          <w:vertAlign w:val="superscript"/>
          <w:lang w:val="uk-UA"/>
        </w:rPr>
        <w:t>49</w:t>
      </w:r>
      <w:r w:rsidRPr="00E75A13">
        <w:rPr>
          <w:rFonts w:ascii="Google Sans Text" w:eastAsia="Google Sans Text" w:hAnsi="Google Sans Text" w:cs="Google Sans Text"/>
          <w:color w:val="1B1C1D"/>
          <w:sz w:val="24"/>
          <w:szCs w:val="24"/>
          <w:lang w:val="uk-UA"/>
        </w:rPr>
        <w:t xml:space="preserve"> Вона показала 25% покращення результатів з математики за один семестр.</w:t>
      </w:r>
      <w:r w:rsidRPr="00E75A13">
        <w:rPr>
          <w:rFonts w:ascii="Google Sans Text" w:eastAsia="Google Sans Text" w:hAnsi="Google Sans Text" w:cs="Google Sans Text"/>
          <w:color w:val="575B5F"/>
          <w:sz w:val="24"/>
          <w:szCs w:val="24"/>
          <w:vertAlign w:val="superscript"/>
          <w:lang w:val="uk-UA"/>
        </w:rPr>
        <w:t>49</w:t>
      </w:r>
    </w:p>
    <w:p w:rsidR="00A16E17" w:rsidRPr="00E75A13" w:rsidRDefault="009B5B64">
      <w:pPr>
        <w:numPr>
          <w:ilvl w:val="0"/>
          <w:numId w:val="3"/>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Analytikus Portrait K12</w:t>
      </w:r>
      <w:r w:rsidRPr="00E75A13">
        <w:rPr>
          <w:rFonts w:ascii="Google Sans Text" w:eastAsia="Google Sans Text" w:hAnsi="Google Sans Text" w:cs="Google Sans Text"/>
          <w:color w:val="1B1C1D"/>
          <w:sz w:val="24"/>
          <w:szCs w:val="24"/>
          <w:lang w:val="uk-UA"/>
        </w:rPr>
        <w:t xml:space="preserve"> — це ШІ-рішення, яке персоналізує навчання шляхом аналізу індивідуальних навчальних процесів через «цифрові сліди» та надає конкретну підтримку та рекомендації.</w:t>
      </w:r>
      <w:r w:rsidRPr="00E75A13">
        <w:rPr>
          <w:rFonts w:ascii="Google Sans Text" w:eastAsia="Google Sans Text" w:hAnsi="Google Sans Text" w:cs="Google Sans Text"/>
          <w:color w:val="575B5F"/>
          <w:sz w:val="24"/>
          <w:szCs w:val="24"/>
          <w:vertAlign w:val="superscript"/>
          <w:lang w:val="uk-UA"/>
        </w:rPr>
        <w:t>28</w:t>
      </w:r>
      <w:r w:rsidRPr="00E75A13">
        <w:rPr>
          <w:rFonts w:ascii="Google Sans Text" w:eastAsia="Google Sans Text" w:hAnsi="Google Sans Text" w:cs="Google Sans Text"/>
          <w:color w:val="1B1C1D"/>
          <w:sz w:val="24"/>
          <w:szCs w:val="24"/>
          <w:lang w:val="uk-UA"/>
        </w:rPr>
        <w:t xml:space="preserve"> Воно використовує структуру з семи ключових стовпів навчання та 28 показників для створення детального розуміння кожного учня, генеруючи «підказки» для батьків та вчителів.</w:t>
      </w:r>
      <w:r w:rsidRPr="00E75A13">
        <w:rPr>
          <w:rFonts w:ascii="Google Sans Text" w:eastAsia="Google Sans Text" w:hAnsi="Google Sans Text" w:cs="Google Sans Text"/>
          <w:color w:val="575B5F"/>
          <w:sz w:val="24"/>
          <w:szCs w:val="24"/>
          <w:vertAlign w:val="superscript"/>
          <w:lang w:val="uk-UA"/>
        </w:rPr>
        <w:t>28</w:t>
      </w:r>
      <w:r w:rsidRPr="00E75A13">
        <w:rPr>
          <w:rFonts w:ascii="Google Sans Text" w:eastAsia="Google Sans Text" w:hAnsi="Google Sans Text" w:cs="Google Sans Text"/>
          <w:color w:val="1B1C1D"/>
          <w:sz w:val="24"/>
          <w:szCs w:val="24"/>
          <w:lang w:val="uk-UA"/>
        </w:rPr>
        <w:t xml:space="preserve"> Воно показало збільшення робочої пам’яті, самоініціації та ефективності в пілотних </w:t>
      </w:r>
      <w:r w:rsidRPr="00E75A13">
        <w:rPr>
          <w:rFonts w:ascii="Google Sans Text" w:eastAsia="Google Sans Text" w:hAnsi="Google Sans Text" w:cs="Google Sans Text"/>
          <w:color w:val="1B1C1D"/>
          <w:sz w:val="24"/>
          <w:szCs w:val="24"/>
          <w:lang w:val="uk-UA"/>
        </w:rPr>
        <w:lastRenderedPageBreak/>
        <w:t>групах.</w:t>
      </w:r>
      <w:r w:rsidRPr="00E75A13">
        <w:rPr>
          <w:rFonts w:ascii="Google Sans Text" w:eastAsia="Google Sans Text" w:hAnsi="Google Sans Text" w:cs="Google Sans Text"/>
          <w:color w:val="575B5F"/>
          <w:sz w:val="24"/>
          <w:szCs w:val="24"/>
          <w:vertAlign w:val="superscript"/>
          <w:lang w:val="uk-UA"/>
        </w:rPr>
        <w:t>50</w:t>
      </w:r>
    </w:p>
    <w:p w:rsidR="00A16E17" w:rsidRPr="00E75A13" w:rsidRDefault="009B5B64">
      <w:pPr>
        <w:numPr>
          <w:ilvl w:val="0"/>
          <w:numId w:val="3"/>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Duolingo</w:t>
      </w:r>
      <w:r w:rsidRPr="00E75A13">
        <w:rPr>
          <w:rFonts w:ascii="Google Sans Text" w:eastAsia="Google Sans Text" w:hAnsi="Google Sans Text" w:cs="Google Sans Text"/>
          <w:color w:val="1B1C1D"/>
          <w:sz w:val="24"/>
          <w:szCs w:val="24"/>
          <w:lang w:val="uk-UA"/>
        </w:rPr>
        <w:t>, хоча й не виключно для K-12, показав ефективність у покращенні навичок читання, письма, слухання, словникового запасу та граматики, а також значно підвищує мотивацію та ставлення до вивчення мови завдяки своїм захоплюючим функціям.</w:t>
      </w:r>
      <w:r w:rsidRPr="00E75A13">
        <w:rPr>
          <w:rFonts w:ascii="Google Sans Text" w:eastAsia="Google Sans Text" w:hAnsi="Google Sans Text" w:cs="Google Sans Text"/>
          <w:color w:val="575B5F"/>
          <w:sz w:val="24"/>
          <w:szCs w:val="24"/>
          <w:vertAlign w:val="superscript"/>
          <w:lang w:val="uk-UA"/>
        </w:rPr>
        <w:t>51</w:t>
      </w:r>
    </w:p>
    <w:p w:rsidR="00A16E17" w:rsidRPr="00E75A13" w:rsidRDefault="009B5B64">
      <w:pPr>
        <w:numPr>
          <w:ilvl w:val="0"/>
          <w:numId w:val="3"/>
        </w:numPr>
        <w:pBdr>
          <w:top w:val="nil"/>
          <w:left w:val="nil"/>
          <w:bottom w:val="nil"/>
          <w:right w:val="nil"/>
          <w:between w:val="nil"/>
        </w:pBdr>
        <w:spacing w:after="120" w:line="275" w:lineRule="auto"/>
        <w:rPr>
          <w:lang w:val="uk-UA"/>
        </w:rPr>
      </w:pPr>
      <w:r w:rsidRPr="00E75A13">
        <w:rPr>
          <w:rFonts w:ascii="Google Sans Text" w:eastAsia="Google Sans Text" w:hAnsi="Google Sans Text" w:cs="Google Sans Text"/>
          <w:b/>
          <w:color w:val="1B1C1D"/>
          <w:sz w:val="24"/>
          <w:szCs w:val="24"/>
          <w:lang w:val="uk-UA"/>
        </w:rPr>
        <w:t>Knewton Alta</w:t>
      </w:r>
      <w:r w:rsidRPr="00E75A13">
        <w:rPr>
          <w:rFonts w:ascii="Google Sans Text" w:eastAsia="Google Sans Text" w:hAnsi="Google Sans Text" w:cs="Google Sans Text"/>
          <w:color w:val="1B1C1D"/>
          <w:sz w:val="24"/>
          <w:szCs w:val="24"/>
          <w:lang w:val="uk-UA"/>
        </w:rPr>
        <w:t xml:space="preserve"> оцінює знання учнів, виявляє прогалини та адаптує навчальну програму, забезпечуючи ефективний та результативний навчальний досвід, індивідуалізований для потреб кожного учня.</w:t>
      </w:r>
      <w:r w:rsidRPr="00E75A13">
        <w:rPr>
          <w:rFonts w:ascii="Google Sans Text" w:eastAsia="Google Sans Text" w:hAnsi="Google Sans Text" w:cs="Google Sans Text"/>
          <w:color w:val="575B5F"/>
          <w:sz w:val="24"/>
          <w:szCs w:val="24"/>
          <w:vertAlign w:val="superscript"/>
          <w:lang w:val="uk-UA"/>
        </w:rPr>
        <w:t>41</w:t>
      </w:r>
    </w:p>
    <w:p w:rsidR="00A16E17" w:rsidRPr="00E75A13" w:rsidRDefault="009B5B64">
      <w:pPr>
        <w:pBdr>
          <w:top w:val="nil"/>
          <w:left w:val="nil"/>
          <w:bottom w:val="nil"/>
          <w:right w:val="nil"/>
          <w:between w:val="nil"/>
        </w:pBdr>
        <w:spacing w:before="240"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Успішні ШІ-системи адаптивного навчання в K-12 демонструють послідовну закономірність у підвищенні базових академічних навичок та залученості, тим самим створюючи міцнішу основу, з якої учні можуть потім застосовувати та розвивати свої творчі здібності. Системи, такі як Carnegie Learning, Prodigy Math та Squirrel AI, послідовно повідомляють про покращення «навчання математики», «академічних досягнень», «успішності» та «майстерності». Вони також підкреслюють підвищення «мотивації», «залученості» та «впевненості». Хоча це не є прямими показниками креативності, вони є передумовами. Якщо учні борються з базовими концепціями, їхнє когнітивне навантаження високе, залишаючи мало можливостей для творчого дослідження. Використовуючи ШІ для закріплення базових знань та підвищення впевненості, ці системи опосередковано створюють ментальний простір та позитивну самооцінку, необхідні для того, щоб учні брали на себе творчі ризики та розвивали дивергентне мислення. Це означає, що початковий вплив ШІ на основні академічні навички є критичним фактором для подальшого творчого розвитку.</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t>ШІ-інструменти для створення інтерактивного контенту та залучення</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ШІ дозволяє розробляти захоплюючі, гейміфіковані уроки та динамічних віртуальних репетиторів, які роблять навчання інтерактивним та захоплюючим.</w:t>
      </w:r>
      <w:r w:rsidRPr="00E75A13">
        <w:rPr>
          <w:rFonts w:ascii="Google Sans Text" w:eastAsia="Google Sans Text" w:hAnsi="Google Sans Text" w:cs="Google Sans Text"/>
          <w:color w:val="575B5F"/>
          <w:sz w:val="24"/>
          <w:szCs w:val="24"/>
          <w:vertAlign w:val="superscript"/>
          <w:lang w:val="uk-UA"/>
        </w:rPr>
        <w:t>40</w:t>
      </w:r>
      <w:r w:rsidRPr="00E75A13">
        <w:rPr>
          <w:rFonts w:ascii="Google Sans Text" w:eastAsia="Google Sans Text" w:hAnsi="Google Sans Text" w:cs="Google Sans Text"/>
          <w:color w:val="1B1C1D"/>
          <w:sz w:val="24"/>
          <w:szCs w:val="24"/>
          <w:lang w:val="uk-UA"/>
        </w:rPr>
        <w:t xml:space="preserve"> Він підтримує багатомовне навчання, сприяючи інклюзивності.</w:t>
      </w:r>
      <w:r w:rsidRPr="00E75A13">
        <w:rPr>
          <w:rFonts w:ascii="Google Sans Text" w:eastAsia="Google Sans Text" w:hAnsi="Google Sans Text" w:cs="Google Sans Text"/>
          <w:color w:val="575B5F"/>
          <w:sz w:val="24"/>
          <w:szCs w:val="24"/>
          <w:vertAlign w:val="superscript"/>
          <w:lang w:val="uk-UA"/>
        </w:rPr>
        <w:t>40</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p>
    <w:p w:rsidR="00A16E17" w:rsidRPr="00E75A13" w:rsidRDefault="009B5B64">
      <w:pPr>
        <w:pStyle w:val="4"/>
        <w:spacing w:before="0" w:after="120" w:line="275" w:lineRule="auto"/>
        <w:rPr>
          <w:rFonts w:ascii="Google Sans" w:eastAsia="Google Sans" w:hAnsi="Google Sans" w:cs="Google Sans"/>
          <w:color w:val="1B1C1D"/>
          <w:lang w:val="uk-UA"/>
        </w:rPr>
      </w:pPr>
      <w:r w:rsidRPr="00E75A13">
        <w:rPr>
          <w:rFonts w:ascii="Google Sans" w:eastAsia="Google Sans" w:hAnsi="Google Sans" w:cs="Google Sans"/>
          <w:color w:val="1B1C1D"/>
          <w:lang w:val="uk-UA"/>
        </w:rPr>
        <w:t>Використання генеративного ШІ для динамічних освітніх матеріалів</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lastRenderedPageBreak/>
        <w:t xml:space="preserve">Генеративний ШІ (наприклад, ChatGPT, Gemini) може використовуватися як «трамплін для глибшого дослідження та інновацій» </w:t>
      </w:r>
      <w:r w:rsidRPr="00E75A13">
        <w:rPr>
          <w:rFonts w:ascii="Google Sans Text" w:eastAsia="Google Sans Text" w:hAnsi="Google Sans Text" w:cs="Google Sans Text"/>
          <w:color w:val="575B5F"/>
          <w:sz w:val="24"/>
          <w:szCs w:val="24"/>
          <w:vertAlign w:val="superscript"/>
          <w:lang w:val="uk-UA"/>
        </w:rPr>
        <w:t>23</w:t>
      </w:r>
      <w:r w:rsidRPr="00E75A13">
        <w:rPr>
          <w:rFonts w:ascii="Google Sans Text" w:eastAsia="Google Sans Text" w:hAnsi="Google Sans Text" w:cs="Google Sans Text"/>
          <w:color w:val="1B1C1D"/>
          <w:sz w:val="24"/>
          <w:szCs w:val="24"/>
          <w:lang w:val="uk-UA"/>
        </w:rPr>
        <w:t>, дозволяючи учням досліджувати численні ітерації творчих рішень, заохочуючи дивергентне мислення та ризик.</w:t>
      </w:r>
      <w:r w:rsidRPr="00E75A13">
        <w:rPr>
          <w:rFonts w:ascii="Google Sans Text" w:eastAsia="Google Sans Text" w:hAnsi="Google Sans Text" w:cs="Google Sans Text"/>
          <w:color w:val="575B5F"/>
          <w:sz w:val="24"/>
          <w:szCs w:val="24"/>
          <w:vertAlign w:val="superscript"/>
          <w:lang w:val="uk-UA"/>
        </w:rPr>
        <w:t>23</w:t>
      </w:r>
      <w:r w:rsidRPr="00E75A13">
        <w:rPr>
          <w:rFonts w:ascii="Google Sans Text" w:eastAsia="Google Sans Text" w:hAnsi="Google Sans Text" w:cs="Google Sans Text"/>
          <w:color w:val="1B1C1D"/>
          <w:sz w:val="24"/>
          <w:szCs w:val="24"/>
          <w:lang w:val="uk-UA"/>
        </w:rPr>
        <w:t xml:space="preserve"> ШІ може генерувати різноманітні концепції, важливі питання та підтеми для проєктів, що стимулює креативність та допомагає учням звузити фокус.</w:t>
      </w:r>
      <w:r w:rsidRPr="00E75A13">
        <w:rPr>
          <w:rFonts w:ascii="Google Sans Text" w:eastAsia="Google Sans Text" w:hAnsi="Google Sans Text" w:cs="Google Sans Text"/>
          <w:color w:val="575B5F"/>
          <w:sz w:val="24"/>
          <w:szCs w:val="24"/>
          <w:vertAlign w:val="superscript"/>
          <w:lang w:val="uk-UA"/>
        </w:rPr>
        <w:t>54</w:t>
      </w:r>
      <w:r w:rsidRPr="00E75A13">
        <w:rPr>
          <w:rFonts w:ascii="Google Sans Text" w:eastAsia="Google Sans Text" w:hAnsi="Google Sans Text" w:cs="Google Sans Text"/>
          <w:color w:val="1B1C1D"/>
          <w:sz w:val="24"/>
          <w:szCs w:val="24"/>
          <w:lang w:val="uk-UA"/>
        </w:rPr>
        <w:t xml:space="preserve"> Він може допомогти у створенні початкових версій письмового контенту, які учні потім вдосконалюють.</w:t>
      </w:r>
      <w:r w:rsidRPr="00E75A13">
        <w:rPr>
          <w:rFonts w:ascii="Google Sans Text" w:eastAsia="Google Sans Text" w:hAnsi="Google Sans Text" w:cs="Google Sans Text"/>
          <w:color w:val="575B5F"/>
          <w:sz w:val="24"/>
          <w:szCs w:val="24"/>
          <w:vertAlign w:val="superscript"/>
          <w:lang w:val="uk-UA"/>
        </w:rPr>
        <w:t>54</w:t>
      </w:r>
      <w:r w:rsidRPr="00E75A13">
        <w:rPr>
          <w:rFonts w:ascii="Google Sans Text" w:eastAsia="Google Sans Text" w:hAnsi="Google Sans Text" w:cs="Google Sans Text"/>
          <w:color w:val="1B1C1D"/>
          <w:sz w:val="24"/>
          <w:szCs w:val="24"/>
          <w:lang w:val="uk-UA"/>
        </w:rPr>
        <w:t xml:space="preserve"> ШІ може створювати власні візуальні матеріали для презентацій, плакатів або цифрових історій, роблячи проєкти більш привабливими.</w:t>
      </w:r>
      <w:r w:rsidRPr="00E75A13">
        <w:rPr>
          <w:rFonts w:ascii="Google Sans Text" w:eastAsia="Google Sans Text" w:hAnsi="Google Sans Text" w:cs="Google Sans Text"/>
          <w:color w:val="575B5F"/>
          <w:sz w:val="24"/>
          <w:szCs w:val="24"/>
          <w:vertAlign w:val="superscript"/>
          <w:lang w:val="uk-UA"/>
        </w:rPr>
        <w:t>54</w:t>
      </w:r>
      <w:r w:rsidRPr="00E75A13">
        <w:rPr>
          <w:rFonts w:ascii="Google Sans Text" w:eastAsia="Google Sans Text" w:hAnsi="Google Sans Text" w:cs="Google Sans Text"/>
          <w:color w:val="1B1C1D"/>
          <w:sz w:val="24"/>
          <w:szCs w:val="24"/>
          <w:lang w:val="uk-UA"/>
        </w:rPr>
        <w:t xml:space="preserve"> Такі інструменти, як Magic Design від Canva, можуть генерувати макети рекламних кампаній та розкадровки.</w:t>
      </w:r>
      <w:r w:rsidRPr="00E75A13">
        <w:rPr>
          <w:rFonts w:ascii="Google Sans Text" w:eastAsia="Google Sans Text" w:hAnsi="Google Sans Text" w:cs="Google Sans Text"/>
          <w:color w:val="575B5F"/>
          <w:sz w:val="24"/>
          <w:szCs w:val="24"/>
          <w:vertAlign w:val="superscript"/>
          <w:lang w:val="uk-UA"/>
        </w:rPr>
        <w:t>23</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 xml:space="preserve">Генеративний ШІ діє як «співавтор» або «партнер у творчому мисленні», автоматизуючи початкову ідеацію та генерацію контенту, що парадоксально </w:t>
      </w:r>
      <w:r w:rsidRPr="00E75A13">
        <w:rPr>
          <w:rFonts w:ascii="Google Sans Text" w:eastAsia="Google Sans Text" w:hAnsi="Google Sans Text" w:cs="Google Sans Text"/>
          <w:i/>
          <w:color w:val="1B1C1D"/>
          <w:sz w:val="24"/>
          <w:szCs w:val="24"/>
          <w:lang w:val="uk-UA"/>
        </w:rPr>
        <w:t>посилює</w:t>
      </w:r>
      <w:r w:rsidRPr="00E75A13">
        <w:rPr>
          <w:rFonts w:ascii="Google Sans Text" w:eastAsia="Google Sans Text" w:hAnsi="Google Sans Text" w:cs="Google Sans Text"/>
          <w:color w:val="1B1C1D"/>
          <w:sz w:val="24"/>
          <w:szCs w:val="24"/>
          <w:lang w:val="uk-UA"/>
        </w:rPr>
        <w:t xml:space="preserve"> людську креативність, зменшуючи творчі блоки та дозволяючи учням зосередитися на вдосконаленні, критичній оцінці та глибшому концептуальному дослідженні. Ці інструменти можуть швидко генерувати різноманітні концепції, важливі питання та початкові чернетки для проєктів, ефективно запускаючи творчий процес та допомагаючи учням подолати поширений бар’єр «чистого аркуша». Автоматизуючи початкові фази ідеації та генерації контенту, генеративний ШІ парадоксально посилює людську креативність. Він звільняє учнів від часто трудомісткого та іноді складного завдання створення великої кількості попередніх ідей. Ця ефективність дозволяє учням присвятити більше когнітивних зусиль вищим аспектам креативності: вдосконаленню, критичній оцінці та ітерації на основі ШІ-генерованих результатів. Учні можуть досліджувати численні творчі рішення, займатися дивергентним мисленням та брати на себе більші ризики у своїх проєктах, зосереджуючись на тому, як зробити контент справді своїм, втілити свій унікальний голос та поглибити своє концептуальне розуміння. Ця спільна динаміка зміщує акцент з генерації ідей на критичне кураторство, критичний аналіз та глибоке дослідження.</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4"/>
        <w:spacing w:before="0" w:after="120" w:line="275" w:lineRule="auto"/>
        <w:rPr>
          <w:rFonts w:ascii="Google Sans" w:eastAsia="Google Sans" w:hAnsi="Google Sans" w:cs="Google Sans"/>
          <w:color w:val="1B1C1D"/>
          <w:lang w:val="uk-UA"/>
        </w:rPr>
      </w:pPr>
      <w:r w:rsidRPr="00E75A13">
        <w:rPr>
          <w:rFonts w:ascii="Google Sans" w:eastAsia="Google Sans" w:hAnsi="Google Sans" w:cs="Google Sans"/>
          <w:color w:val="1B1C1D"/>
          <w:lang w:val="uk-UA"/>
        </w:rPr>
        <w:t>Приклади: Віртуальна/доповнена реальність, цифровий сторітеллінг та креативний дизайн</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 xml:space="preserve">Віртуальна реальність (VR) та доповнена реальність (AR) перетворюють класи на захоплюючі навчальні середовища, дозволяючи учням «прогулюватися» </w:t>
      </w:r>
      <w:r w:rsidRPr="00E75A13">
        <w:rPr>
          <w:rFonts w:ascii="Google Sans Text" w:eastAsia="Google Sans Text" w:hAnsi="Google Sans Text" w:cs="Google Sans Text"/>
          <w:color w:val="1B1C1D"/>
          <w:sz w:val="24"/>
          <w:szCs w:val="24"/>
          <w:lang w:val="uk-UA"/>
        </w:rPr>
        <w:lastRenderedPageBreak/>
        <w:t>стародавніми цивілізаціями або проєктувати 3D-структури, що полегшує розуміння абстрактних концепцій, особливо в інженерії та науці.</w:t>
      </w:r>
      <w:r w:rsidRPr="00E75A13">
        <w:rPr>
          <w:rFonts w:ascii="Google Sans Text" w:eastAsia="Google Sans Text" w:hAnsi="Google Sans Text" w:cs="Google Sans Text"/>
          <w:color w:val="575B5F"/>
          <w:sz w:val="24"/>
          <w:szCs w:val="24"/>
          <w:vertAlign w:val="superscript"/>
          <w:lang w:val="uk-UA"/>
        </w:rPr>
        <w:t>7</w:t>
      </w:r>
      <w:r w:rsidRPr="00E75A13">
        <w:rPr>
          <w:rFonts w:ascii="Google Sans Text" w:eastAsia="Google Sans Text" w:hAnsi="Google Sans Text" w:cs="Google Sans Text"/>
          <w:color w:val="1B1C1D"/>
          <w:sz w:val="24"/>
          <w:szCs w:val="24"/>
          <w:lang w:val="uk-UA"/>
        </w:rPr>
        <w:t xml:space="preserve"> ШІ-керований сторітеллінг дозволяє учням створювати власні наративи, розвиваючи як лінгвістичні, так і уявні навички.</w:t>
      </w:r>
      <w:r w:rsidRPr="00E75A13">
        <w:rPr>
          <w:rFonts w:ascii="Google Sans Text" w:eastAsia="Google Sans Text" w:hAnsi="Google Sans Text" w:cs="Google Sans Text"/>
          <w:color w:val="575B5F"/>
          <w:sz w:val="24"/>
          <w:szCs w:val="24"/>
          <w:vertAlign w:val="superscript"/>
          <w:lang w:val="uk-UA"/>
        </w:rPr>
        <w:t>55</w:t>
      </w:r>
      <w:r w:rsidRPr="00E75A13">
        <w:rPr>
          <w:rFonts w:ascii="Google Sans Text" w:eastAsia="Google Sans Text" w:hAnsi="Google Sans Text" w:cs="Google Sans Text"/>
          <w:color w:val="1B1C1D"/>
          <w:sz w:val="24"/>
          <w:szCs w:val="24"/>
          <w:lang w:val="uk-UA"/>
        </w:rPr>
        <w:t xml:space="preserve"> Учні освоюють анімацію, ігровий дизайн, музичне виробництво та цифровий сторітеллінг як основні навички STEAM.</w:t>
      </w:r>
      <w:r w:rsidRPr="00E75A13">
        <w:rPr>
          <w:rFonts w:ascii="Google Sans Text" w:eastAsia="Google Sans Text" w:hAnsi="Google Sans Text" w:cs="Google Sans Text"/>
          <w:color w:val="575B5F"/>
          <w:sz w:val="24"/>
          <w:szCs w:val="24"/>
          <w:vertAlign w:val="superscript"/>
          <w:lang w:val="uk-UA"/>
        </w:rPr>
        <w:t>7</w:t>
      </w:r>
      <w:r w:rsidRPr="00E75A13">
        <w:rPr>
          <w:rFonts w:ascii="Google Sans Text" w:eastAsia="Google Sans Text" w:hAnsi="Google Sans Text" w:cs="Google Sans Text"/>
          <w:color w:val="1B1C1D"/>
          <w:sz w:val="24"/>
          <w:szCs w:val="24"/>
          <w:lang w:val="uk-UA"/>
        </w:rPr>
        <w:t xml:space="preserve"> Учні можуть використовувати ШІ-генератори зображень для створення унікального мистецтва </w:t>
      </w:r>
      <w:r w:rsidRPr="00E75A13">
        <w:rPr>
          <w:rFonts w:ascii="Google Sans Text" w:eastAsia="Google Sans Text" w:hAnsi="Google Sans Text" w:cs="Google Sans Text"/>
          <w:color w:val="575B5F"/>
          <w:sz w:val="24"/>
          <w:szCs w:val="24"/>
          <w:vertAlign w:val="superscript"/>
          <w:lang w:val="uk-UA"/>
        </w:rPr>
        <w:t>56</w:t>
      </w:r>
      <w:r w:rsidRPr="00E75A13">
        <w:rPr>
          <w:rFonts w:ascii="Google Sans Text" w:eastAsia="Google Sans Text" w:hAnsi="Google Sans Text" w:cs="Google Sans Text"/>
          <w:color w:val="1B1C1D"/>
          <w:sz w:val="24"/>
          <w:szCs w:val="24"/>
          <w:lang w:val="uk-UA"/>
        </w:rPr>
        <w:t xml:space="preserve"> та вивчати кодування, створюючи ігри та костюми, які взаємодіють з їхніми обличчями.</w:t>
      </w:r>
      <w:r w:rsidRPr="00E75A13">
        <w:rPr>
          <w:rFonts w:ascii="Google Sans Text" w:eastAsia="Google Sans Text" w:hAnsi="Google Sans Text" w:cs="Google Sans Text"/>
          <w:color w:val="575B5F"/>
          <w:sz w:val="24"/>
          <w:szCs w:val="24"/>
          <w:vertAlign w:val="superscript"/>
          <w:lang w:val="uk-UA"/>
        </w:rPr>
        <w:t>56</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Імерсивні та генеративні технології ШІ демократизують творче вираження, знижуючи технічні бар’єри, дозволяючи учням з різними здібностями візуалізувати та втілювати складні ідеї, які інакше були б обмежені традиційними засобами або наборами навичок. VR та AR виводять навчання на новий рівень, роблячи абстрактні концепції «легшими для розуміння».</w:t>
      </w:r>
      <w:r w:rsidRPr="00E75A13">
        <w:rPr>
          <w:rFonts w:ascii="Google Sans Text" w:eastAsia="Google Sans Text" w:hAnsi="Google Sans Text" w:cs="Google Sans Text"/>
          <w:color w:val="575B5F"/>
          <w:sz w:val="24"/>
          <w:szCs w:val="24"/>
          <w:vertAlign w:val="superscript"/>
          <w:lang w:val="uk-UA"/>
        </w:rPr>
        <w:t>7</w:t>
      </w:r>
      <w:r w:rsidRPr="00E75A13">
        <w:rPr>
          <w:rFonts w:ascii="Google Sans Text" w:eastAsia="Google Sans Text" w:hAnsi="Google Sans Text" w:cs="Google Sans Text"/>
          <w:color w:val="1B1C1D"/>
          <w:sz w:val="24"/>
          <w:szCs w:val="24"/>
          <w:lang w:val="uk-UA"/>
        </w:rPr>
        <w:t xml:space="preserve"> ШІ дозволяє учням «оживити своє навчання» та «розвивати ідеї в картини, долаючи обмеження в здатності малювати», що створює «нескінченні нові можливості навчання для будь-якого учня на будь-якому рівні здібностей, включаючи учнів з обмеженими можливостями навчання».</w:t>
      </w:r>
      <w:r w:rsidRPr="00E75A13">
        <w:rPr>
          <w:rFonts w:ascii="Google Sans Text" w:eastAsia="Google Sans Text" w:hAnsi="Google Sans Text" w:cs="Google Sans Text"/>
          <w:color w:val="575B5F"/>
          <w:sz w:val="24"/>
          <w:szCs w:val="24"/>
          <w:vertAlign w:val="superscript"/>
          <w:lang w:val="uk-UA"/>
        </w:rPr>
        <w:t>9</w:t>
      </w:r>
      <w:r w:rsidRPr="00E75A13">
        <w:rPr>
          <w:rFonts w:ascii="Google Sans Text" w:eastAsia="Google Sans Text" w:hAnsi="Google Sans Text" w:cs="Google Sans Text"/>
          <w:color w:val="1B1C1D"/>
          <w:sz w:val="24"/>
          <w:szCs w:val="24"/>
          <w:lang w:val="uk-UA"/>
        </w:rPr>
        <w:t xml:space="preserve"> ШІ «долає ці прогалини, роблячи творче навчання більш доступним, персоналізованим та інтерактивним».</w:t>
      </w:r>
      <w:r w:rsidRPr="00E75A13">
        <w:rPr>
          <w:rFonts w:ascii="Google Sans Text" w:eastAsia="Google Sans Text" w:hAnsi="Google Sans Text" w:cs="Google Sans Text"/>
          <w:color w:val="575B5F"/>
          <w:sz w:val="24"/>
          <w:szCs w:val="24"/>
          <w:vertAlign w:val="superscript"/>
          <w:lang w:val="uk-UA"/>
        </w:rPr>
        <w:t>55</w:t>
      </w:r>
      <w:r w:rsidRPr="00E75A13">
        <w:rPr>
          <w:rFonts w:ascii="Google Sans Text" w:eastAsia="Google Sans Text" w:hAnsi="Google Sans Text" w:cs="Google Sans Text"/>
          <w:color w:val="1B1C1D"/>
          <w:sz w:val="24"/>
          <w:szCs w:val="24"/>
          <w:lang w:val="uk-UA"/>
        </w:rPr>
        <w:t xml:space="preserve"> Це означає, що інструменти ШІ, зокрема генеративний ШІ для візуальних матеріалів та імерсивні технології, діють як потужні зрівнювачі. Вони усувають потребу у високих навичках малювання чи технічних навичках для вираження творчого бачення, дозволяючи зосередитися на самій</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i/>
          <w:color w:val="1B1C1D"/>
          <w:sz w:val="24"/>
          <w:szCs w:val="24"/>
          <w:lang w:val="uk-UA"/>
        </w:rPr>
        <w:t>ідеї</w:t>
      </w:r>
      <w:r w:rsidRPr="00E75A13">
        <w:rPr>
          <w:rFonts w:ascii="Google Sans Text" w:eastAsia="Google Sans Text" w:hAnsi="Google Sans Text" w:cs="Google Sans Text"/>
          <w:color w:val="1B1C1D"/>
          <w:sz w:val="24"/>
          <w:szCs w:val="24"/>
          <w:lang w:val="uk-UA"/>
        </w:rPr>
        <w:t>, тим самим розширюючи можливості ширшого кола учнів для участі у творчих проєктах.</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t>ШІ як партнер зі співпраці для вчителів</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Інструменти ШІ розроблені для оптимізації планування уроків, допомоги вчителям у створенні високоякісних уроків та надання пропозицій щодо диференціації.</w:t>
      </w:r>
      <w:r w:rsidRPr="00E75A13">
        <w:rPr>
          <w:rFonts w:ascii="Google Sans Text" w:eastAsia="Google Sans Text" w:hAnsi="Google Sans Text" w:cs="Google Sans Text"/>
          <w:color w:val="575B5F"/>
          <w:sz w:val="24"/>
          <w:szCs w:val="24"/>
          <w:vertAlign w:val="superscript"/>
          <w:lang w:val="uk-UA"/>
        </w:rPr>
        <w:t>8</w:t>
      </w:r>
      <w:r w:rsidRPr="00E75A13">
        <w:rPr>
          <w:rFonts w:ascii="Google Sans Text" w:eastAsia="Google Sans Text" w:hAnsi="Google Sans Text" w:cs="Google Sans Text"/>
          <w:color w:val="1B1C1D"/>
          <w:sz w:val="24"/>
          <w:szCs w:val="24"/>
          <w:lang w:val="uk-UA"/>
        </w:rPr>
        <w:t xml:space="preserve"> Такі платформи, як Colleague AI, інтегрують інструменти ШІ в STEM-освіту для інтелектуального планування уроків та чат-ботів, що допомагають вдосконалювати уроки.</w:t>
      </w:r>
      <w:r w:rsidRPr="00E75A13">
        <w:rPr>
          <w:rFonts w:ascii="Google Sans Text" w:eastAsia="Google Sans Text" w:hAnsi="Google Sans Text" w:cs="Google Sans Text"/>
          <w:color w:val="575B5F"/>
          <w:sz w:val="24"/>
          <w:szCs w:val="24"/>
          <w:vertAlign w:val="superscript"/>
          <w:lang w:val="uk-UA"/>
        </w:rPr>
        <w:t>8</w:t>
      </w:r>
      <w:r w:rsidRPr="00E75A13">
        <w:rPr>
          <w:rFonts w:ascii="Google Sans Text" w:eastAsia="Google Sans Text" w:hAnsi="Google Sans Text" w:cs="Google Sans Text"/>
          <w:color w:val="1B1C1D"/>
          <w:sz w:val="24"/>
          <w:szCs w:val="24"/>
          <w:lang w:val="uk-UA"/>
        </w:rPr>
        <w:t xml:space="preserve"> ШІ може автоматизувати адміністративні завдання, такі як оцінювання, моніторинг відвідуваності та комунікація, звільняючи вчителів для </w:t>
      </w:r>
      <w:r w:rsidRPr="00E75A13">
        <w:rPr>
          <w:rFonts w:ascii="Google Sans Text" w:eastAsia="Google Sans Text" w:hAnsi="Google Sans Text" w:cs="Google Sans Text"/>
          <w:color w:val="1B1C1D"/>
          <w:sz w:val="24"/>
          <w:szCs w:val="24"/>
          <w:lang w:val="uk-UA"/>
        </w:rPr>
        <w:lastRenderedPageBreak/>
        <w:t>зосередження на більш захоплюючих та творчих аспектах викладання та значущих взаємодіях з учнями.</w:t>
      </w:r>
      <w:r w:rsidRPr="00E75A13">
        <w:rPr>
          <w:rFonts w:ascii="Google Sans Text" w:eastAsia="Google Sans Text" w:hAnsi="Google Sans Text" w:cs="Google Sans Text"/>
          <w:color w:val="575B5F"/>
          <w:sz w:val="24"/>
          <w:szCs w:val="24"/>
          <w:vertAlign w:val="superscript"/>
          <w:lang w:val="uk-UA"/>
        </w:rPr>
        <w:t>38</w:t>
      </w:r>
      <w:r w:rsidRPr="00E75A13">
        <w:rPr>
          <w:rFonts w:ascii="Google Sans Text" w:eastAsia="Google Sans Text" w:hAnsi="Google Sans Text" w:cs="Google Sans Text"/>
          <w:color w:val="1B1C1D"/>
          <w:sz w:val="24"/>
          <w:szCs w:val="24"/>
          <w:lang w:val="uk-UA"/>
        </w:rPr>
        <w:t xml:space="preserve"> ШІ може швидко генерувати диференційовані ресурси, рівневі читання та візуальні представлення складних текстів, допомагаючи вчителям задовольняти різноманітні потреби учнів та рівні готовності.</w:t>
      </w:r>
      <w:r w:rsidRPr="00E75A13">
        <w:rPr>
          <w:rFonts w:ascii="Google Sans Text" w:eastAsia="Google Sans Text" w:hAnsi="Google Sans Text" w:cs="Google Sans Text"/>
          <w:color w:val="575B5F"/>
          <w:sz w:val="24"/>
          <w:szCs w:val="24"/>
          <w:vertAlign w:val="superscript"/>
          <w:lang w:val="uk-UA"/>
        </w:rPr>
        <w:t>2</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Інтеграція ШІ в освітню практику докорінно змінює роль вчителя, перетворюючи її з основного постачальника контенту та адміністратора на фасилітатора глибшого навчання та емоційного зв’язку, тим самим уможливлюючи більш людиноцентричну та творчо орієнтовану педагогіку. Інструменти ШІ призначені для оптимізації численних рутинних та трудомістких завдань, таких як планування уроків, генерація диференційованих матеріалів, створення оцінок та управління адміністративними обов’язками, такими як оцінювання та комунікація.</w:t>
      </w:r>
      <w:r w:rsidRPr="00E75A13">
        <w:rPr>
          <w:rFonts w:ascii="Google Sans Text" w:eastAsia="Google Sans Text" w:hAnsi="Google Sans Text" w:cs="Google Sans Text"/>
          <w:color w:val="575B5F"/>
          <w:sz w:val="24"/>
          <w:szCs w:val="24"/>
          <w:vertAlign w:val="superscript"/>
          <w:lang w:val="uk-UA"/>
        </w:rPr>
        <w:t>8</w:t>
      </w:r>
      <w:r w:rsidRPr="00E75A13">
        <w:rPr>
          <w:rFonts w:ascii="Google Sans Text" w:eastAsia="Google Sans Text" w:hAnsi="Google Sans Text" w:cs="Google Sans Text"/>
          <w:color w:val="1B1C1D"/>
          <w:sz w:val="24"/>
          <w:szCs w:val="24"/>
          <w:lang w:val="uk-UA"/>
        </w:rPr>
        <w:t xml:space="preserve"> Ця автоматизація значно зменшує робоче навантаження вчителя.</w:t>
      </w:r>
      <w:r w:rsidRPr="00E75A13">
        <w:rPr>
          <w:rFonts w:ascii="Google Sans Text" w:eastAsia="Google Sans Text" w:hAnsi="Google Sans Text" w:cs="Google Sans Text"/>
          <w:color w:val="575B5F"/>
          <w:sz w:val="24"/>
          <w:szCs w:val="24"/>
          <w:vertAlign w:val="superscript"/>
          <w:lang w:val="uk-UA"/>
        </w:rPr>
        <w:t>2</w:t>
      </w:r>
      <w:r w:rsidRPr="00E75A13">
        <w:rPr>
          <w:rFonts w:ascii="Google Sans Text" w:eastAsia="Google Sans Text" w:hAnsi="Google Sans Text" w:cs="Google Sans Text"/>
          <w:color w:val="1B1C1D"/>
          <w:sz w:val="24"/>
          <w:szCs w:val="24"/>
          <w:lang w:val="uk-UA"/>
        </w:rPr>
        <w:t xml:space="preserve"> Отже, педагоги можуть перерозподілити свою увагу на більш значущі взаємодії з учнями, надаючи персоналізоване наставництво, сприяючи соціально-емоційному розвитку та культивуючи класне середовище, яке пріоритезує дослідження, критичне мислення та творче дослідження. Ця трансформація дозволяє застосовувати більш людиноцентричну педагогіку, де вчителі можуть зосередитися на натхненні, керівництві та глибшому спілкуванні з учнями, тим самим збагачуючи загальний досвід навчання та ефективніше розвиваючи креативність учнів.</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4"/>
        <w:spacing w:before="0" w:after="120" w:line="275" w:lineRule="auto"/>
        <w:rPr>
          <w:rFonts w:ascii="Google Sans" w:eastAsia="Google Sans" w:hAnsi="Google Sans" w:cs="Google Sans"/>
          <w:color w:val="1B1C1D"/>
          <w:lang w:val="uk-UA"/>
        </w:rPr>
      </w:pPr>
      <w:r w:rsidRPr="00E75A13">
        <w:rPr>
          <w:rFonts w:ascii="Google Sans" w:eastAsia="Google Sans" w:hAnsi="Google Sans" w:cs="Google Sans"/>
          <w:color w:val="1B1C1D"/>
          <w:lang w:val="uk-UA"/>
        </w:rPr>
        <w:t>Посилення творчого потенціалу вчителів для творчої педагогіки</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ШІ може стимулювати творчі ідеї та служити відправною точкою для нових навчальних програм або проєктів.</w:t>
      </w:r>
      <w:r w:rsidRPr="00E75A13">
        <w:rPr>
          <w:rFonts w:ascii="Google Sans Text" w:eastAsia="Google Sans Text" w:hAnsi="Google Sans Text" w:cs="Google Sans Text"/>
          <w:color w:val="575B5F"/>
          <w:sz w:val="24"/>
          <w:szCs w:val="24"/>
          <w:vertAlign w:val="superscript"/>
          <w:lang w:val="uk-UA"/>
        </w:rPr>
        <w:t>59</w:t>
      </w:r>
      <w:r w:rsidRPr="00E75A13">
        <w:rPr>
          <w:rFonts w:ascii="Google Sans Text" w:eastAsia="Google Sans Text" w:hAnsi="Google Sans Text" w:cs="Google Sans Text"/>
          <w:color w:val="1B1C1D"/>
          <w:sz w:val="24"/>
          <w:szCs w:val="24"/>
          <w:lang w:val="uk-UA"/>
        </w:rPr>
        <w:t xml:space="preserve"> Він підтримує вчителів у ітеративному вдосконаленні ШІ-генерованого контенту, забезпечуючи збереження творчого контролю.</w:t>
      </w:r>
      <w:r w:rsidRPr="00E75A13">
        <w:rPr>
          <w:rFonts w:ascii="Google Sans Text" w:eastAsia="Google Sans Text" w:hAnsi="Google Sans Text" w:cs="Google Sans Text"/>
          <w:color w:val="575B5F"/>
          <w:sz w:val="24"/>
          <w:szCs w:val="24"/>
          <w:vertAlign w:val="superscript"/>
          <w:lang w:val="uk-UA"/>
        </w:rPr>
        <w:t>8</w:t>
      </w:r>
      <w:r w:rsidRPr="00E75A13">
        <w:rPr>
          <w:rFonts w:ascii="Google Sans Text" w:eastAsia="Google Sans Text" w:hAnsi="Google Sans Text" w:cs="Google Sans Text"/>
          <w:color w:val="1B1C1D"/>
          <w:sz w:val="24"/>
          <w:szCs w:val="24"/>
          <w:lang w:val="uk-UA"/>
        </w:rPr>
        <w:t xml:space="preserve"> ШІ може зробити професійний розвиток більш персоналізованим та практичним, адаптуючи підтримку до потреб кожного педагога.</w:t>
      </w:r>
      <w:r w:rsidRPr="00E75A13">
        <w:rPr>
          <w:rFonts w:ascii="Google Sans Text" w:eastAsia="Google Sans Text" w:hAnsi="Google Sans Text" w:cs="Google Sans Text"/>
          <w:color w:val="575B5F"/>
          <w:sz w:val="24"/>
          <w:szCs w:val="24"/>
          <w:vertAlign w:val="superscript"/>
          <w:lang w:val="uk-UA"/>
        </w:rPr>
        <w:t>2</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 xml:space="preserve">Посилюючи творчий потенціал вчителів для творчої педагогіки, ШІ не лише покращує ефективність навчання, але й сприяє створенню більш динамічного та інноваційного класного середовища, що саме по собі є критичним компонентом виховання креативності учнів (творчий тиск). Здатність ШІ «стимулювати творчі </w:t>
      </w:r>
      <w:r w:rsidRPr="00E75A13">
        <w:rPr>
          <w:rFonts w:ascii="Google Sans Text" w:eastAsia="Google Sans Text" w:hAnsi="Google Sans Text" w:cs="Google Sans Text"/>
          <w:color w:val="1B1C1D"/>
          <w:sz w:val="24"/>
          <w:szCs w:val="24"/>
          <w:lang w:val="uk-UA"/>
        </w:rPr>
        <w:lastRenderedPageBreak/>
        <w:t xml:space="preserve">ідеї» </w:t>
      </w:r>
      <w:r w:rsidRPr="00E75A13">
        <w:rPr>
          <w:rFonts w:ascii="Google Sans Text" w:eastAsia="Google Sans Text" w:hAnsi="Google Sans Text" w:cs="Google Sans Text"/>
          <w:color w:val="575B5F"/>
          <w:sz w:val="24"/>
          <w:szCs w:val="24"/>
          <w:vertAlign w:val="superscript"/>
          <w:lang w:val="uk-UA"/>
        </w:rPr>
        <w:t>59</w:t>
      </w:r>
      <w:r w:rsidRPr="00E75A13">
        <w:rPr>
          <w:rFonts w:ascii="Google Sans Text" w:eastAsia="Google Sans Text" w:hAnsi="Google Sans Text" w:cs="Google Sans Text"/>
          <w:color w:val="1B1C1D"/>
          <w:sz w:val="24"/>
          <w:szCs w:val="24"/>
          <w:lang w:val="uk-UA"/>
        </w:rPr>
        <w:t xml:space="preserve"> та надавати «відправні точки» для уроків </w:t>
      </w:r>
      <w:r w:rsidRPr="00E75A13">
        <w:rPr>
          <w:rFonts w:ascii="Google Sans Text" w:eastAsia="Google Sans Text" w:hAnsi="Google Sans Text" w:cs="Google Sans Text"/>
          <w:color w:val="575B5F"/>
          <w:sz w:val="24"/>
          <w:szCs w:val="24"/>
          <w:vertAlign w:val="superscript"/>
          <w:lang w:val="uk-UA"/>
        </w:rPr>
        <w:t>8</w:t>
      </w:r>
      <w:r w:rsidRPr="00E75A13">
        <w:rPr>
          <w:rFonts w:ascii="Google Sans Text" w:eastAsia="Google Sans Text" w:hAnsi="Google Sans Text" w:cs="Google Sans Text"/>
          <w:color w:val="1B1C1D"/>
          <w:sz w:val="24"/>
          <w:szCs w:val="24"/>
          <w:lang w:val="uk-UA"/>
        </w:rPr>
        <w:t xml:space="preserve"> безпосередньо підвищує власний творчий потенціал вчителя у розробці уроків. Це, у поєднанні зі зменшенням адміністративних завдань, означає, що вчителі можуть присвятити більше розумової енергії «розробці середовищ, які заохочують дослідження, сприяють рефлексії та підтримують глибше розуміння».</w:t>
      </w:r>
      <w:r w:rsidRPr="00E75A13">
        <w:rPr>
          <w:rFonts w:ascii="Google Sans Text" w:eastAsia="Google Sans Text" w:hAnsi="Google Sans Text" w:cs="Google Sans Text"/>
          <w:color w:val="575B5F"/>
          <w:sz w:val="24"/>
          <w:szCs w:val="24"/>
          <w:vertAlign w:val="superscript"/>
          <w:lang w:val="uk-UA"/>
        </w:rPr>
        <w:t>43</w:t>
      </w:r>
      <w:r w:rsidRPr="00E75A13">
        <w:rPr>
          <w:rFonts w:ascii="Google Sans Text" w:eastAsia="Google Sans Text" w:hAnsi="Google Sans Text" w:cs="Google Sans Text"/>
          <w:color w:val="1B1C1D"/>
          <w:sz w:val="24"/>
          <w:szCs w:val="24"/>
          <w:lang w:val="uk-UA"/>
        </w:rPr>
        <w:t xml:space="preserve"> Це узгоджується з виміром «творчого тиску» </w:t>
      </w:r>
      <w:r w:rsidRPr="00E75A13">
        <w:rPr>
          <w:rFonts w:ascii="Google Sans Text" w:eastAsia="Google Sans Text" w:hAnsi="Google Sans Text" w:cs="Google Sans Text"/>
          <w:color w:val="575B5F"/>
          <w:sz w:val="24"/>
          <w:szCs w:val="24"/>
          <w:vertAlign w:val="superscript"/>
          <w:lang w:val="uk-UA"/>
        </w:rPr>
        <w:t>25</w:t>
      </w:r>
      <w:r w:rsidRPr="00E75A13">
        <w:rPr>
          <w:rFonts w:ascii="Google Sans Text" w:eastAsia="Google Sans Text" w:hAnsi="Google Sans Text" w:cs="Google Sans Text"/>
          <w:color w:val="1B1C1D"/>
          <w:sz w:val="24"/>
          <w:szCs w:val="24"/>
          <w:lang w:val="uk-UA"/>
        </w:rPr>
        <w:t>, де середовище та соціальні фактори впливають на уяву та цілеспрямованість. Вчитель, який менше обтяжений і більше творчо підтримується ШІ, має кращі можливості для створення класної культури, яка цінує та плекає креативність учнів.</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Для ілюстрації різноманітності інструментів ШІ та їхнього застосування в освітньому процесі, а також їхнього внеску у розвиток креативності, пропонується наступна таблиця. Вона систематизує різні категорії ШІ-інструментів, надає приклади конкретних платформ та описує їхні ключові функції, підкреслюючи, як кожен інструмент може сприяти творчому розвитку учнів та підтримувати педагогів.</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b/>
          <w:color w:val="1B1C1D"/>
          <w:sz w:val="24"/>
          <w:szCs w:val="24"/>
          <w:lang w:val="uk-UA"/>
        </w:rPr>
      </w:pPr>
      <w:r w:rsidRPr="00E75A13">
        <w:rPr>
          <w:rFonts w:ascii="Google Sans Text" w:eastAsia="Google Sans Text" w:hAnsi="Google Sans Text" w:cs="Google Sans Text"/>
          <w:b/>
          <w:color w:val="1B1C1D"/>
          <w:sz w:val="24"/>
          <w:szCs w:val="24"/>
          <w:lang w:val="uk-UA"/>
        </w:rPr>
        <w:t>Таблиця 2: Інструменти ШІ та їхнє застосування на етапах дослідження</w:t>
      </w:r>
    </w:p>
    <w:p w:rsidR="00A16E17" w:rsidRPr="00E75A13" w:rsidRDefault="00A16E17">
      <w:pPr>
        <w:pBdr>
          <w:top w:val="nil"/>
          <w:left w:val="nil"/>
          <w:bottom w:val="nil"/>
          <w:right w:val="nil"/>
          <w:between w:val="nil"/>
        </w:pBdr>
        <w:spacing w:line="275" w:lineRule="auto"/>
        <w:rPr>
          <w:rFonts w:ascii="Google Sans Text" w:eastAsia="Google Sans Text" w:hAnsi="Google Sans Text" w:cs="Google Sans Text"/>
          <w:b/>
          <w:color w:val="1B1C1D"/>
          <w:sz w:val="24"/>
          <w:szCs w:val="24"/>
          <w:lang w:val="uk-UA"/>
        </w:rPr>
      </w:pPr>
    </w:p>
    <w:tbl>
      <w:tblPr>
        <w:tblStyle w:val="a6"/>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340"/>
        <w:gridCol w:w="2340"/>
        <w:gridCol w:w="2340"/>
        <w:gridCol w:w="2340"/>
      </w:tblGrid>
      <w:tr w:rsidR="00A16E17" w:rsidRPr="00E75A13">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Категорія ШІ-інструментів</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Приклади інструментів</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Ключові функції в освіті</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Внесок у розвиток креативності</w:t>
            </w:r>
          </w:p>
        </w:tc>
      </w:tr>
      <w:tr w:rsidR="00A16E17" w:rsidRPr="00E75A13">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b/>
                <w:color w:val="1B1C1D"/>
                <w:sz w:val="20"/>
                <w:szCs w:val="20"/>
                <w:lang w:val="uk-UA"/>
              </w:rPr>
            </w:pPr>
            <w:r w:rsidRPr="00E75A13">
              <w:rPr>
                <w:rFonts w:ascii="Google Sans Text" w:eastAsia="Google Sans Text" w:hAnsi="Google Sans Text" w:cs="Google Sans Text"/>
                <w:b/>
                <w:color w:val="1B1C1D"/>
                <w:sz w:val="20"/>
                <w:szCs w:val="20"/>
                <w:lang w:val="uk-UA"/>
              </w:rPr>
              <w:t>Адаптивні навчальні платформи</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 xml:space="preserve">MindFlex </w:t>
            </w:r>
            <w:r w:rsidRPr="00E75A13">
              <w:rPr>
                <w:rFonts w:ascii="Google Sans Text" w:eastAsia="Google Sans Text" w:hAnsi="Google Sans Text" w:cs="Google Sans Text"/>
                <w:color w:val="575B5F"/>
                <w:sz w:val="24"/>
                <w:szCs w:val="24"/>
                <w:vertAlign w:val="superscript"/>
                <w:lang w:val="uk-UA"/>
              </w:rPr>
              <w:t>44</w:t>
            </w:r>
            <w:r w:rsidRPr="00E75A13">
              <w:rPr>
                <w:rFonts w:ascii="Google Sans Text" w:eastAsia="Google Sans Text" w:hAnsi="Google Sans Text" w:cs="Google Sans Text"/>
                <w:color w:val="1B1C1D"/>
                <w:sz w:val="20"/>
                <w:szCs w:val="20"/>
                <w:lang w:val="uk-UA"/>
              </w:rPr>
              <w:t xml:space="preserve">, Algor Education </w:t>
            </w:r>
            <w:r w:rsidRPr="00E75A13">
              <w:rPr>
                <w:rFonts w:ascii="Google Sans Text" w:eastAsia="Google Sans Text" w:hAnsi="Google Sans Text" w:cs="Google Sans Text"/>
                <w:color w:val="575B5F"/>
                <w:sz w:val="24"/>
                <w:szCs w:val="24"/>
                <w:vertAlign w:val="superscript"/>
                <w:lang w:val="uk-UA"/>
              </w:rPr>
              <w:t>45</w:t>
            </w:r>
            <w:r w:rsidRPr="00E75A13">
              <w:rPr>
                <w:rFonts w:ascii="Google Sans Text" w:eastAsia="Google Sans Text" w:hAnsi="Google Sans Text" w:cs="Google Sans Text"/>
                <w:color w:val="1B1C1D"/>
                <w:sz w:val="20"/>
                <w:szCs w:val="20"/>
                <w:lang w:val="uk-UA"/>
              </w:rPr>
              <w:t xml:space="preserve">, Carnegie Learning </w:t>
            </w:r>
            <w:r w:rsidRPr="00E75A13">
              <w:rPr>
                <w:rFonts w:ascii="Google Sans Text" w:eastAsia="Google Sans Text" w:hAnsi="Google Sans Text" w:cs="Google Sans Text"/>
                <w:color w:val="575B5F"/>
                <w:sz w:val="24"/>
                <w:szCs w:val="24"/>
                <w:vertAlign w:val="superscript"/>
                <w:lang w:val="uk-UA"/>
              </w:rPr>
              <w:t>46</w:t>
            </w:r>
            <w:r w:rsidRPr="00E75A13">
              <w:rPr>
                <w:rFonts w:ascii="Google Sans Text" w:eastAsia="Google Sans Text" w:hAnsi="Google Sans Text" w:cs="Google Sans Text"/>
                <w:color w:val="1B1C1D"/>
                <w:sz w:val="20"/>
                <w:szCs w:val="20"/>
                <w:lang w:val="uk-UA"/>
              </w:rPr>
              <w:t xml:space="preserve">, Prodigy Math </w:t>
            </w:r>
            <w:r w:rsidRPr="00E75A13">
              <w:rPr>
                <w:rFonts w:ascii="Google Sans Text" w:eastAsia="Google Sans Text" w:hAnsi="Google Sans Text" w:cs="Google Sans Text"/>
                <w:color w:val="575B5F"/>
                <w:sz w:val="24"/>
                <w:szCs w:val="24"/>
                <w:vertAlign w:val="superscript"/>
                <w:lang w:val="uk-UA"/>
              </w:rPr>
              <w:t>35</w:t>
            </w:r>
            <w:r w:rsidRPr="00E75A13">
              <w:rPr>
                <w:rFonts w:ascii="Google Sans Text" w:eastAsia="Google Sans Text" w:hAnsi="Google Sans Text" w:cs="Google Sans Text"/>
                <w:color w:val="1B1C1D"/>
                <w:sz w:val="20"/>
                <w:szCs w:val="20"/>
                <w:lang w:val="uk-UA"/>
              </w:rPr>
              <w:t xml:space="preserve">, Squirrel AI </w:t>
            </w:r>
            <w:r w:rsidRPr="00E75A13">
              <w:rPr>
                <w:rFonts w:ascii="Google Sans Text" w:eastAsia="Google Sans Text" w:hAnsi="Google Sans Text" w:cs="Google Sans Text"/>
                <w:color w:val="575B5F"/>
                <w:sz w:val="24"/>
                <w:szCs w:val="24"/>
                <w:vertAlign w:val="superscript"/>
                <w:lang w:val="uk-UA"/>
              </w:rPr>
              <w:t>49</w:t>
            </w:r>
            <w:r w:rsidRPr="00E75A13">
              <w:rPr>
                <w:rFonts w:ascii="Google Sans Text" w:eastAsia="Google Sans Text" w:hAnsi="Google Sans Text" w:cs="Google Sans Text"/>
                <w:color w:val="1B1C1D"/>
                <w:sz w:val="20"/>
                <w:szCs w:val="20"/>
                <w:lang w:val="uk-UA"/>
              </w:rPr>
              <w:t xml:space="preserve">, Analytikus Portrait K12 </w:t>
            </w:r>
            <w:r w:rsidRPr="00E75A13">
              <w:rPr>
                <w:rFonts w:ascii="Google Sans Text" w:eastAsia="Google Sans Text" w:hAnsi="Google Sans Text" w:cs="Google Sans Text"/>
                <w:color w:val="575B5F"/>
                <w:sz w:val="24"/>
                <w:szCs w:val="24"/>
                <w:vertAlign w:val="superscript"/>
                <w:lang w:val="uk-UA"/>
              </w:rPr>
              <w:t>28</w:t>
            </w:r>
            <w:r w:rsidRPr="00E75A13">
              <w:rPr>
                <w:rFonts w:ascii="Google Sans Text" w:eastAsia="Google Sans Text" w:hAnsi="Google Sans Text" w:cs="Google Sans Text"/>
                <w:color w:val="1B1C1D"/>
                <w:sz w:val="20"/>
                <w:szCs w:val="20"/>
                <w:lang w:val="uk-UA"/>
              </w:rPr>
              <w:t xml:space="preserve">, Knewton Alta </w:t>
            </w:r>
            <w:r w:rsidRPr="00E75A13">
              <w:rPr>
                <w:rFonts w:ascii="Google Sans Text" w:eastAsia="Google Sans Text" w:hAnsi="Google Sans Text" w:cs="Google Sans Text"/>
                <w:color w:val="575B5F"/>
                <w:sz w:val="24"/>
                <w:szCs w:val="24"/>
                <w:vertAlign w:val="superscript"/>
                <w:lang w:val="uk-UA"/>
              </w:rPr>
              <w:t>41</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Персоналізований контент, адаптивний темп, миттєвий зворотний зв’язок, виявлення прогалин у знаннях, моніторинг прогресу.</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Звільняє когнітивні ресурси, підвищує впевненість, дозволяючи учням зосередитися на складніших творчих завданнях.</w:t>
            </w:r>
            <w:r w:rsidRPr="00E75A13">
              <w:rPr>
                <w:rFonts w:ascii="Google Sans Text" w:eastAsia="Google Sans Text" w:hAnsi="Google Sans Text" w:cs="Google Sans Text"/>
                <w:color w:val="575B5F"/>
                <w:sz w:val="24"/>
                <w:szCs w:val="24"/>
                <w:vertAlign w:val="superscript"/>
                <w:lang w:val="uk-UA"/>
              </w:rPr>
              <w:t>39</w:t>
            </w:r>
          </w:p>
        </w:tc>
      </w:tr>
      <w:tr w:rsidR="00A16E17" w:rsidRPr="00E75A13">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b/>
                <w:color w:val="1B1C1D"/>
                <w:sz w:val="20"/>
                <w:szCs w:val="20"/>
                <w:lang w:val="uk-UA"/>
              </w:rPr>
            </w:pPr>
            <w:r w:rsidRPr="00E75A13">
              <w:rPr>
                <w:rFonts w:ascii="Google Sans Text" w:eastAsia="Google Sans Text" w:hAnsi="Google Sans Text" w:cs="Google Sans Text"/>
                <w:b/>
                <w:color w:val="1B1C1D"/>
                <w:sz w:val="20"/>
                <w:szCs w:val="20"/>
                <w:lang w:val="uk-UA"/>
              </w:rPr>
              <w:t>Генеративний ШІ для створення контенту</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 xml:space="preserve">ChatGPT </w:t>
            </w:r>
            <w:r w:rsidRPr="00E75A13">
              <w:rPr>
                <w:rFonts w:ascii="Google Sans Text" w:eastAsia="Google Sans Text" w:hAnsi="Google Sans Text" w:cs="Google Sans Text"/>
                <w:color w:val="575B5F"/>
                <w:sz w:val="24"/>
                <w:szCs w:val="24"/>
                <w:vertAlign w:val="superscript"/>
                <w:lang w:val="uk-UA"/>
              </w:rPr>
              <w:t>23</w:t>
            </w:r>
            <w:r w:rsidRPr="00E75A13">
              <w:rPr>
                <w:rFonts w:ascii="Google Sans Text" w:eastAsia="Google Sans Text" w:hAnsi="Google Sans Text" w:cs="Google Sans Text"/>
                <w:color w:val="1B1C1D"/>
                <w:sz w:val="20"/>
                <w:szCs w:val="20"/>
                <w:lang w:val="uk-UA"/>
              </w:rPr>
              <w:t xml:space="preserve">, Canva (Magic Design) </w:t>
            </w:r>
            <w:r w:rsidRPr="00E75A13">
              <w:rPr>
                <w:rFonts w:ascii="Google Sans Text" w:eastAsia="Google Sans Text" w:hAnsi="Google Sans Text" w:cs="Google Sans Text"/>
                <w:color w:val="575B5F"/>
                <w:sz w:val="24"/>
                <w:szCs w:val="24"/>
                <w:vertAlign w:val="superscript"/>
                <w:lang w:val="uk-UA"/>
              </w:rPr>
              <w:t>23</w:t>
            </w:r>
            <w:r w:rsidRPr="00E75A13">
              <w:rPr>
                <w:rFonts w:ascii="Google Sans Text" w:eastAsia="Google Sans Text" w:hAnsi="Google Sans Text" w:cs="Google Sans Text"/>
                <w:color w:val="1B1C1D"/>
                <w:sz w:val="20"/>
                <w:szCs w:val="20"/>
                <w:lang w:val="uk-UA"/>
              </w:rPr>
              <w:t xml:space="preserve">, Gemini </w:t>
            </w:r>
            <w:r w:rsidRPr="00E75A13">
              <w:rPr>
                <w:rFonts w:ascii="Google Sans Text" w:eastAsia="Google Sans Text" w:hAnsi="Google Sans Text" w:cs="Google Sans Text"/>
                <w:color w:val="575B5F"/>
                <w:sz w:val="24"/>
                <w:szCs w:val="24"/>
                <w:vertAlign w:val="superscript"/>
                <w:lang w:val="uk-UA"/>
              </w:rPr>
              <w:t>23</w:t>
            </w:r>
            <w:r w:rsidRPr="00E75A13">
              <w:rPr>
                <w:rFonts w:ascii="Google Sans Text" w:eastAsia="Google Sans Text" w:hAnsi="Google Sans Text" w:cs="Google Sans Text"/>
                <w:color w:val="1B1C1D"/>
                <w:sz w:val="20"/>
                <w:szCs w:val="20"/>
                <w:lang w:val="uk-UA"/>
              </w:rPr>
              <w:t xml:space="preserve">, Clipchamp </w:t>
            </w:r>
            <w:r w:rsidRPr="00E75A13">
              <w:rPr>
                <w:rFonts w:ascii="Google Sans Text" w:eastAsia="Google Sans Text" w:hAnsi="Google Sans Text" w:cs="Google Sans Text"/>
                <w:color w:val="575B5F"/>
                <w:sz w:val="24"/>
                <w:szCs w:val="24"/>
                <w:vertAlign w:val="superscript"/>
                <w:lang w:val="uk-UA"/>
              </w:rPr>
              <w:t>23</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 xml:space="preserve">Генерація ідей, чернеток текстів, візуальних матеріалів, розкадровок, переклад, </w:t>
            </w:r>
            <w:r w:rsidRPr="00E75A13">
              <w:rPr>
                <w:rFonts w:ascii="Google Sans Text" w:eastAsia="Google Sans Text" w:hAnsi="Google Sans Text" w:cs="Google Sans Text"/>
                <w:color w:val="1B1C1D"/>
                <w:sz w:val="20"/>
                <w:szCs w:val="20"/>
                <w:lang w:val="uk-UA"/>
              </w:rPr>
              <w:lastRenderedPageBreak/>
              <w:t>створення інтерактивного контенту.</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lastRenderedPageBreak/>
              <w:t xml:space="preserve">Зменшує творчі блоки, прискорює ідеацію, дозволяє ітерації, візуалізує абстрактні концепції, демократизує </w:t>
            </w:r>
            <w:r w:rsidRPr="00E75A13">
              <w:rPr>
                <w:rFonts w:ascii="Google Sans Text" w:eastAsia="Google Sans Text" w:hAnsi="Google Sans Text" w:cs="Google Sans Text"/>
                <w:color w:val="1B1C1D"/>
                <w:sz w:val="20"/>
                <w:szCs w:val="20"/>
                <w:lang w:val="uk-UA"/>
              </w:rPr>
              <w:lastRenderedPageBreak/>
              <w:t>творче вираження.</w:t>
            </w:r>
            <w:r w:rsidRPr="00E75A13">
              <w:rPr>
                <w:rFonts w:ascii="Google Sans Text" w:eastAsia="Google Sans Text" w:hAnsi="Google Sans Text" w:cs="Google Sans Text"/>
                <w:color w:val="575B5F"/>
                <w:sz w:val="24"/>
                <w:szCs w:val="24"/>
                <w:vertAlign w:val="superscript"/>
                <w:lang w:val="uk-UA"/>
              </w:rPr>
              <w:t>9</w:t>
            </w:r>
          </w:p>
        </w:tc>
      </w:tr>
      <w:tr w:rsidR="00A16E17" w:rsidRPr="00E75A13">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b/>
                <w:color w:val="1B1C1D"/>
                <w:sz w:val="20"/>
                <w:szCs w:val="20"/>
                <w:lang w:val="uk-UA"/>
              </w:rPr>
            </w:pPr>
            <w:r w:rsidRPr="00E75A13">
              <w:rPr>
                <w:rFonts w:ascii="Google Sans Text" w:eastAsia="Google Sans Text" w:hAnsi="Google Sans Text" w:cs="Google Sans Text"/>
                <w:b/>
                <w:color w:val="1B1C1D"/>
                <w:sz w:val="20"/>
                <w:szCs w:val="20"/>
                <w:lang w:val="uk-UA"/>
              </w:rPr>
              <w:lastRenderedPageBreak/>
              <w:t>ШІ для підтримки вчителів</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 xml:space="preserve">Colleague AI </w:t>
            </w:r>
            <w:r w:rsidRPr="00E75A13">
              <w:rPr>
                <w:rFonts w:ascii="Google Sans Text" w:eastAsia="Google Sans Text" w:hAnsi="Google Sans Text" w:cs="Google Sans Text"/>
                <w:color w:val="575B5F"/>
                <w:sz w:val="24"/>
                <w:szCs w:val="24"/>
                <w:vertAlign w:val="superscript"/>
                <w:lang w:val="uk-UA"/>
              </w:rPr>
              <w:t>8</w:t>
            </w:r>
            <w:r w:rsidRPr="00E75A13">
              <w:rPr>
                <w:rFonts w:ascii="Google Sans Text" w:eastAsia="Google Sans Text" w:hAnsi="Google Sans Text" w:cs="Google Sans Text"/>
                <w:color w:val="1B1C1D"/>
                <w:sz w:val="20"/>
                <w:szCs w:val="20"/>
                <w:lang w:val="uk-UA"/>
              </w:rPr>
              <w:t xml:space="preserve">, MagicSchool AI </w:t>
            </w:r>
            <w:r w:rsidRPr="00E75A13">
              <w:rPr>
                <w:rFonts w:ascii="Google Sans Text" w:eastAsia="Google Sans Text" w:hAnsi="Google Sans Text" w:cs="Google Sans Text"/>
                <w:color w:val="575B5F"/>
                <w:sz w:val="24"/>
                <w:szCs w:val="24"/>
                <w:vertAlign w:val="superscript"/>
                <w:lang w:val="uk-UA"/>
              </w:rPr>
              <w:t>61</w:t>
            </w:r>
            <w:r w:rsidRPr="00E75A13">
              <w:rPr>
                <w:rFonts w:ascii="Google Sans Text" w:eastAsia="Google Sans Text" w:hAnsi="Google Sans Text" w:cs="Google Sans Text"/>
                <w:color w:val="1B1C1D"/>
                <w:sz w:val="20"/>
                <w:szCs w:val="20"/>
                <w:lang w:val="uk-UA"/>
              </w:rPr>
              <w:t xml:space="preserve">, Eduaide.AI </w:t>
            </w:r>
            <w:r w:rsidRPr="00E75A13">
              <w:rPr>
                <w:rFonts w:ascii="Google Sans Text" w:eastAsia="Google Sans Text" w:hAnsi="Google Sans Text" w:cs="Google Sans Text"/>
                <w:color w:val="575B5F"/>
                <w:sz w:val="24"/>
                <w:szCs w:val="24"/>
                <w:vertAlign w:val="superscript"/>
                <w:lang w:val="uk-UA"/>
              </w:rPr>
              <w:t>61</w:t>
            </w:r>
            <w:r w:rsidRPr="00E75A13">
              <w:rPr>
                <w:rFonts w:ascii="Google Sans Text" w:eastAsia="Google Sans Text" w:hAnsi="Google Sans Text" w:cs="Google Sans Text"/>
                <w:color w:val="1B1C1D"/>
                <w:sz w:val="20"/>
                <w:szCs w:val="20"/>
                <w:lang w:val="uk-UA"/>
              </w:rPr>
              <w:t xml:space="preserve">, Education Copilot </w:t>
            </w:r>
            <w:r w:rsidRPr="00E75A13">
              <w:rPr>
                <w:rFonts w:ascii="Google Sans Text" w:eastAsia="Google Sans Text" w:hAnsi="Google Sans Text" w:cs="Google Sans Text"/>
                <w:color w:val="575B5F"/>
                <w:sz w:val="24"/>
                <w:szCs w:val="24"/>
                <w:vertAlign w:val="superscript"/>
                <w:lang w:val="uk-UA"/>
              </w:rPr>
              <w:t>61</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Оптимізація планування уроків, створення диференційованих матеріалів, автоматизація адміністративних завдань, персоналізований професійний розвиток.</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Звільняє час вчителів для глибшої взаємодії з учнями, сприяє творчій педагогіці, створює більш динамічне класне середовище.</w:t>
            </w:r>
            <w:r w:rsidRPr="00E75A13">
              <w:rPr>
                <w:rFonts w:ascii="Google Sans Text" w:eastAsia="Google Sans Text" w:hAnsi="Google Sans Text" w:cs="Google Sans Text"/>
                <w:color w:val="575B5F"/>
                <w:sz w:val="24"/>
                <w:szCs w:val="24"/>
                <w:vertAlign w:val="superscript"/>
                <w:lang w:val="uk-UA"/>
              </w:rPr>
              <w:t>2</w:t>
            </w:r>
          </w:p>
        </w:tc>
      </w:tr>
      <w:tr w:rsidR="00A16E17" w:rsidRPr="00E75A13">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b/>
                <w:color w:val="1B1C1D"/>
                <w:sz w:val="20"/>
                <w:szCs w:val="20"/>
                <w:lang w:val="uk-UA"/>
              </w:rPr>
            </w:pPr>
            <w:r w:rsidRPr="00E75A13">
              <w:rPr>
                <w:rFonts w:ascii="Google Sans Text" w:eastAsia="Google Sans Text" w:hAnsi="Google Sans Text" w:cs="Google Sans Text"/>
                <w:b/>
                <w:color w:val="1B1C1D"/>
                <w:sz w:val="20"/>
                <w:szCs w:val="20"/>
                <w:lang w:val="uk-UA"/>
              </w:rPr>
              <w:t>ШІ для аналізу даних</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 xml:space="preserve">Analytikus Portrait K12 </w:t>
            </w:r>
            <w:r w:rsidRPr="00E75A13">
              <w:rPr>
                <w:rFonts w:ascii="Google Sans Text" w:eastAsia="Google Sans Text" w:hAnsi="Google Sans Text" w:cs="Google Sans Text"/>
                <w:color w:val="575B5F"/>
                <w:sz w:val="24"/>
                <w:szCs w:val="24"/>
                <w:vertAlign w:val="superscript"/>
                <w:lang w:val="uk-UA"/>
              </w:rPr>
              <w:t>28</w:t>
            </w:r>
            <w:r w:rsidRPr="00E75A13">
              <w:rPr>
                <w:rFonts w:ascii="Google Sans Text" w:eastAsia="Google Sans Text" w:hAnsi="Google Sans Text" w:cs="Google Sans Text"/>
                <w:color w:val="1B1C1D"/>
                <w:sz w:val="20"/>
                <w:szCs w:val="20"/>
                <w:lang w:val="uk-UA"/>
              </w:rPr>
              <w:t xml:space="preserve">, NLP-інструменти </w:t>
            </w:r>
            <w:r w:rsidRPr="00E75A13">
              <w:rPr>
                <w:rFonts w:ascii="Google Sans Text" w:eastAsia="Google Sans Text" w:hAnsi="Google Sans Text" w:cs="Google Sans Text"/>
                <w:color w:val="575B5F"/>
                <w:sz w:val="24"/>
                <w:szCs w:val="24"/>
                <w:vertAlign w:val="superscript"/>
                <w:lang w:val="uk-UA"/>
              </w:rPr>
              <w:t>69</w:t>
            </w:r>
            <w:r w:rsidRPr="00E75A13">
              <w:rPr>
                <w:rFonts w:ascii="Google Sans Text" w:eastAsia="Google Sans Text" w:hAnsi="Google Sans Text" w:cs="Google Sans Text"/>
                <w:color w:val="1B1C1D"/>
                <w:sz w:val="20"/>
                <w:szCs w:val="20"/>
                <w:lang w:val="uk-UA"/>
              </w:rPr>
              <w:t xml:space="preserve">, Комп’ютерний зір </w:t>
            </w:r>
            <w:r w:rsidRPr="00E75A13">
              <w:rPr>
                <w:rFonts w:ascii="Google Sans Text" w:eastAsia="Google Sans Text" w:hAnsi="Google Sans Text" w:cs="Google Sans Text"/>
                <w:color w:val="575B5F"/>
                <w:sz w:val="24"/>
                <w:szCs w:val="24"/>
                <w:vertAlign w:val="superscript"/>
                <w:lang w:val="uk-UA"/>
              </w:rPr>
              <w:t>18</w:t>
            </w:r>
            <w:r w:rsidRPr="00E75A13">
              <w:rPr>
                <w:rFonts w:ascii="Google Sans Text" w:eastAsia="Google Sans Text" w:hAnsi="Google Sans Text" w:cs="Google Sans Text"/>
                <w:color w:val="1B1C1D"/>
                <w:sz w:val="20"/>
                <w:szCs w:val="20"/>
                <w:lang w:val="uk-UA"/>
              </w:rPr>
              <w:t xml:space="preserve">, Машинне навчання (SVM, K-means) </w:t>
            </w:r>
            <w:r w:rsidRPr="00E75A13">
              <w:rPr>
                <w:rFonts w:ascii="Google Sans Text" w:eastAsia="Google Sans Text" w:hAnsi="Google Sans Text" w:cs="Google Sans Text"/>
                <w:color w:val="575B5F"/>
                <w:sz w:val="24"/>
                <w:szCs w:val="24"/>
                <w:vertAlign w:val="superscript"/>
                <w:lang w:val="uk-UA"/>
              </w:rPr>
              <w:t>74</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Аналіз якісних та кількісних даних, виявлення закономірностей, прогнозна аналітика, автоматизована оцінка, ідентифікація тенденцій.</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Надає об’єктивні дані про творчий процес, дозволяє раннє втручання, оптимізує навчальні програми для розвитку креативності.</w:t>
            </w:r>
            <w:r w:rsidRPr="00E75A13">
              <w:rPr>
                <w:rFonts w:ascii="Google Sans Text" w:eastAsia="Google Sans Text" w:hAnsi="Google Sans Text" w:cs="Google Sans Text"/>
                <w:color w:val="575B5F"/>
                <w:sz w:val="24"/>
                <w:szCs w:val="24"/>
                <w:vertAlign w:val="superscript"/>
                <w:lang w:val="uk-UA"/>
              </w:rPr>
              <w:t>76</w:t>
            </w:r>
          </w:p>
        </w:tc>
      </w:tr>
      <w:tr w:rsidR="00A16E17" w:rsidRPr="00E75A13">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b/>
                <w:color w:val="1B1C1D"/>
                <w:sz w:val="20"/>
                <w:szCs w:val="20"/>
                <w:lang w:val="uk-UA"/>
              </w:rPr>
            </w:pPr>
            <w:r w:rsidRPr="00E75A13">
              <w:rPr>
                <w:rFonts w:ascii="Google Sans Text" w:eastAsia="Google Sans Text" w:hAnsi="Google Sans Text" w:cs="Google Sans Text"/>
                <w:b/>
                <w:color w:val="1B1C1D"/>
                <w:sz w:val="20"/>
                <w:szCs w:val="20"/>
                <w:lang w:val="uk-UA"/>
              </w:rPr>
              <w:t>Імерсивні та інтерактивні ШІ-інструменти</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 xml:space="preserve">VR/AR платформи </w:t>
            </w:r>
            <w:r w:rsidRPr="00E75A13">
              <w:rPr>
                <w:rFonts w:ascii="Google Sans Text" w:eastAsia="Google Sans Text" w:hAnsi="Google Sans Text" w:cs="Google Sans Text"/>
                <w:color w:val="575B5F"/>
                <w:sz w:val="24"/>
                <w:szCs w:val="24"/>
                <w:vertAlign w:val="superscript"/>
                <w:lang w:val="uk-UA"/>
              </w:rPr>
              <w:t>7</w:t>
            </w:r>
            <w:r w:rsidRPr="00E75A13">
              <w:rPr>
                <w:rFonts w:ascii="Google Sans Text" w:eastAsia="Google Sans Text" w:hAnsi="Google Sans Text" w:cs="Google Sans Text"/>
                <w:color w:val="1B1C1D"/>
                <w:sz w:val="20"/>
                <w:szCs w:val="20"/>
                <w:lang w:val="uk-UA"/>
              </w:rPr>
              <w:t xml:space="preserve">, Scratch Lab Face Sensing </w:t>
            </w:r>
            <w:r w:rsidRPr="00E75A13">
              <w:rPr>
                <w:rFonts w:ascii="Google Sans Text" w:eastAsia="Google Sans Text" w:hAnsi="Google Sans Text" w:cs="Google Sans Text"/>
                <w:color w:val="575B5F"/>
                <w:sz w:val="24"/>
                <w:szCs w:val="24"/>
                <w:vertAlign w:val="superscript"/>
                <w:lang w:val="uk-UA"/>
              </w:rPr>
              <w:t>56</w:t>
            </w:r>
            <w:r w:rsidRPr="00E75A13">
              <w:rPr>
                <w:rFonts w:ascii="Google Sans Text" w:eastAsia="Google Sans Text" w:hAnsi="Google Sans Text" w:cs="Google Sans Text"/>
                <w:color w:val="1B1C1D"/>
                <w:sz w:val="20"/>
                <w:szCs w:val="20"/>
                <w:lang w:val="uk-UA"/>
              </w:rPr>
              <w:t xml:space="preserve">, Thing Translator </w:t>
            </w:r>
            <w:r w:rsidRPr="00E75A13">
              <w:rPr>
                <w:rFonts w:ascii="Google Sans Text" w:eastAsia="Google Sans Text" w:hAnsi="Google Sans Text" w:cs="Google Sans Text"/>
                <w:color w:val="575B5F"/>
                <w:sz w:val="24"/>
                <w:szCs w:val="24"/>
                <w:vertAlign w:val="superscript"/>
                <w:lang w:val="uk-UA"/>
              </w:rPr>
              <w:t>56</w:t>
            </w:r>
            <w:r w:rsidRPr="00E75A13">
              <w:rPr>
                <w:rFonts w:ascii="Google Sans Text" w:eastAsia="Google Sans Text" w:hAnsi="Google Sans Text" w:cs="Google Sans Text"/>
                <w:color w:val="1B1C1D"/>
                <w:sz w:val="20"/>
                <w:szCs w:val="20"/>
                <w:lang w:val="uk-UA"/>
              </w:rPr>
              <w:t xml:space="preserve">, AI-MoCap </w:t>
            </w:r>
            <w:r w:rsidRPr="00E75A13">
              <w:rPr>
                <w:rFonts w:ascii="Google Sans Text" w:eastAsia="Google Sans Text" w:hAnsi="Google Sans Text" w:cs="Google Sans Text"/>
                <w:color w:val="575B5F"/>
                <w:sz w:val="24"/>
                <w:szCs w:val="24"/>
                <w:vertAlign w:val="superscript"/>
                <w:lang w:val="uk-UA"/>
              </w:rPr>
              <w:t>3</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Створення імерсивних навчальних середовищ, інтерактивних симуляцій, ігор, цифрових історій.</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Робить абстрактні концепції зрозумілішими, дозволяє практичне застосування знань, розширює можливості для творчого вираження, знижує технічні бар’єри.</w:t>
            </w:r>
            <w:r w:rsidRPr="00E75A13">
              <w:rPr>
                <w:rFonts w:ascii="Google Sans Text" w:eastAsia="Google Sans Text" w:hAnsi="Google Sans Text" w:cs="Google Sans Text"/>
                <w:color w:val="575B5F"/>
                <w:sz w:val="24"/>
                <w:szCs w:val="24"/>
                <w:vertAlign w:val="superscript"/>
                <w:lang w:val="uk-UA"/>
              </w:rPr>
              <w:t>7</w:t>
            </w:r>
          </w:p>
        </w:tc>
      </w:tr>
    </w:tbl>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p>
    <w:p w:rsidR="00A16E17" w:rsidRPr="00E75A13" w:rsidRDefault="009B5B64">
      <w:pPr>
        <w:pStyle w:val="2"/>
        <w:spacing w:before="0" w:after="120" w:line="275" w:lineRule="auto"/>
        <w:rPr>
          <w:rFonts w:ascii="Google Sans" w:eastAsia="Google Sans" w:hAnsi="Google Sans" w:cs="Google Sans"/>
          <w:color w:val="1B1C1D"/>
          <w:sz w:val="30"/>
          <w:szCs w:val="30"/>
          <w:lang w:val="uk-UA"/>
        </w:rPr>
      </w:pPr>
      <w:r w:rsidRPr="00E75A13">
        <w:rPr>
          <w:rFonts w:ascii="Google Sans" w:eastAsia="Google Sans" w:hAnsi="Google Sans" w:cs="Google Sans"/>
          <w:color w:val="1B1C1D"/>
          <w:sz w:val="30"/>
          <w:szCs w:val="30"/>
          <w:lang w:val="uk-UA"/>
        </w:rPr>
        <w:t>V. Етап 4: Збір та обробка даних за допомогою ШІ</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30"/>
          <w:szCs w:val="30"/>
          <w:lang w:val="uk-UA"/>
        </w:rPr>
      </w:pP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30"/>
          <w:szCs w:val="30"/>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t>Комплексні методи збору даних</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Ефективна розробка навчальних програм на основі даних починається зі збору різноманітної, релевантної інформації, включаючи формативні оцінювання, платформи навчальної аналітики та цикли якісного зворотного зв’язку.</w:t>
      </w:r>
      <w:r w:rsidRPr="00E75A13">
        <w:rPr>
          <w:rFonts w:ascii="Google Sans Text" w:eastAsia="Google Sans Text" w:hAnsi="Google Sans Text" w:cs="Google Sans Text"/>
          <w:color w:val="575B5F"/>
          <w:sz w:val="24"/>
          <w:szCs w:val="24"/>
          <w:vertAlign w:val="superscript"/>
          <w:lang w:val="uk-UA"/>
        </w:rPr>
        <w:t>81</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t>Опитування та анкети учнів: Збір сприйняття та установок</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Опитування можуть оцінювати сприйняття учнями креативності та поведінку, яку вони демонструють у школі, визначаючи креативність як здатність використовувати власні інтереси, мотивацію, уяву та попередні знання.</w:t>
      </w:r>
      <w:r w:rsidRPr="00E75A13">
        <w:rPr>
          <w:rFonts w:ascii="Google Sans Text" w:eastAsia="Google Sans Text" w:hAnsi="Google Sans Text" w:cs="Google Sans Text"/>
          <w:color w:val="575B5F"/>
          <w:sz w:val="24"/>
          <w:szCs w:val="24"/>
          <w:vertAlign w:val="superscript"/>
          <w:lang w:val="uk-UA"/>
        </w:rPr>
        <w:t>25</w:t>
      </w:r>
      <w:r w:rsidRPr="00E75A13">
        <w:rPr>
          <w:rFonts w:ascii="Google Sans Text" w:eastAsia="Google Sans Text" w:hAnsi="Google Sans Text" w:cs="Google Sans Text"/>
          <w:color w:val="1B1C1D"/>
          <w:sz w:val="24"/>
          <w:szCs w:val="24"/>
          <w:lang w:val="uk-UA"/>
        </w:rPr>
        <w:t xml:space="preserve"> Опитування можуть вимірювати креативність за «4P креативності» (Особистість, Процес, Продукт, Тиск), включаючи установки, контекстуальні фактори та поведінку, пов’язану з творчою комунікацією, розв’язанням проблем та мисленням.</w:t>
      </w:r>
      <w:r w:rsidRPr="00E75A13">
        <w:rPr>
          <w:rFonts w:ascii="Google Sans Text" w:eastAsia="Google Sans Text" w:hAnsi="Google Sans Text" w:cs="Google Sans Text"/>
          <w:color w:val="575B5F"/>
          <w:sz w:val="24"/>
          <w:szCs w:val="24"/>
          <w:vertAlign w:val="superscript"/>
          <w:lang w:val="uk-UA"/>
        </w:rPr>
        <w:t>25</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 xml:space="preserve">Стандартизовані опитування, у поєднанні з ШІ-аналізом, можуть надавати масштабовані та послідовні відомості про суб’єктивні аспекти креативності учнів (установки, сприйняття), які часто важко кількісно оцінити за допомогою лише традиційних методів. Опитування учнів є безцінними для збору суб’єктивних вимірів креативності, таких як їхні установки, сприйняття власних творчих здібностей та їхня залученість до творчих процесів. Ці інструменти можна розробити відповідно до встановлених моделей, таких як «Чотири Р креативності», що дозволяє оцінювати особистісні схильності, вплив середовища та поведінкові тенденції, пов’язані з творчим вираженням. Хоча такі якісні дані можуть бути багатими, їхній аналіз за допомогою традиційного ручного кодування може бути трудомістким, тривалим та схильним до непослідовності через людську упередженість або втому. Саме тут ШІ-аналіз, зокрема за допомогою обробки природної мови (НЛП) та машинного навчання, пропонує трансформаційну перевагу. Інструменти ШІ можуть швидко обробляти великі обсяги відповідей на відкриті запитання, автоматизуючи ідентифікацію закономірностей, тем та лінгвістичних нюансів. Ця здатність забезпечує </w:t>
      </w:r>
      <w:r w:rsidRPr="00E75A13">
        <w:rPr>
          <w:rFonts w:ascii="Google Sans Text" w:eastAsia="Google Sans Text" w:hAnsi="Google Sans Text" w:cs="Google Sans Text"/>
          <w:color w:val="1B1C1D"/>
          <w:sz w:val="24"/>
          <w:szCs w:val="24"/>
          <w:lang w:val="uk-UA"/>
        </w:rPr>
        <w:lastRenderedPageBreak/>
        <w:t>масштабований та послідовний підхід до отримання достовірних відомостей із суб’єктивних даних, дозволяючи дослідникам кількісно оцінювати та відстежувати зміни в творчих установках та сприйнятті учнів з часом, що було б складно досягти лише за допомогою людського аналізу.</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t>Систематичне спостереження в класі: Документування творчої поведінки</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Рубрики спостереження можуть використовуватися для оцінки педагогічної практики, що сприяє залученню учнів та творчій поведінці, зосереджуючись на таких критеріях, як запитання викладача, підказки, групова робота та ентузіазм.</w:t>
      </w:r>
      <w:r w:rsidRPr="00E75A13">
        <w:rPr>
          <w:rFonts w:ascii="Google Sans Text" w:eastAsia="Google Sans Text" w:hAnsi="Google Sans Text" w:cs="Google Sans Text"/>
          <w:color w:val="575B5F"/>
          <w:sz w:val="24"/>
          <w:szCs w:val="24"/>
          <w:vertAlign w:val="superscript"/>
          <w:lang w:val="uk-UA"/>
        </w:rPr>
        <w:t>27</w:t>
      </w:r>
      <w:r w:rsidRPr="00E75A13">
        <w:rPr>
          <w:rFonts w:ascii="Google Sans Text" w:eastAsia="Google Sans Text" w:hAnsi="Google Sans Text" w:cs="Google Sans Text"/>
          <w:color w:val="1B1C1D"/>
          <w:sz w:val="24"/>
          <w:szCs w:val="24"/>
          <w:lang w:val="uk-UA"/>
        </w:rPr>
        <w:t xml:space="preserve"> Рубрики для проєктних робіт учнів можуть включати критерії креативності, хоча пряма оцінка креативності може зробити учнів ризикобоязкими.</w:t>
      </w:r>
      <w:r w:rsidRPr="00E75A13">
        <w:rPr>
          <w:rFonts w:ascii="Google Sans Text" w:eastAsia="Google Sans Text" w:hAnsi="Google Sans Text" w:cs="Google Sans Text"/>
          <w:color w:val="575B5F"/>
          <w:sz w:val="24"/>
          <w:szCs w:val="24"/>
          <w:vertAlign w:val="superscript"/>
          <w:lang w:val="uk-UA"/>
        </w:rPr>
        <w:t>20</w:t>
      </w:r>
      <w:r w:rsidRPr="00E75A13">
        <w:rPr>
          <w:rFonts w:ascii="Google Sans Text" w:eastAsia="Google Sans Text" w:hAnsi="Google Sans Text" w:cs="Google Sans Text"/>
          <w:color w:val="1B1C1D"/>
          <w:sz w:val="24"/>
          <w:szCs w:val="24"/>
          <w:lang w:val="uk-UA"/>
        </w:rPr>
        <w:t xml:space="preserve"> Слід зосередитися на спостережуваних та вимірюваних аспектах, використовуючи чітку, зрозумілу для учнів мову.</w:t>
      </w:r>
      <w:r w:rsidRPr="00E75A13">
        <w:rPr>
          <w:rFonts w:ascii="Google Sans Text" w:eastAsia="Google Sans Text" w:hAnsi="Google Sans Text" w:cs="Google Sans Text"/>
          <w:color w:val="575B5F"/>
          <w:sz w:val="24"/>
          <w:szCs w:val="24"/>
          <w:vertAlign w:val="superscript"/>
          <w:lang w:val="uk-UA"/>
        </w:rPr>
        <w:t>30</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 xml:space="preserve">Хоча пряме оцінювання креативності може бути контрпродуктивним, систематичне спостереження за допомогою рубрик, потенційно доповнене ШІ для розпізнавання закономірностей, може забезпечити формувальний зворотний зв’язок щодо </w:t>
      </w:r>
      <w:r w:rsidRPr="00E75A13">
        <w:rPr>
          <w:rFonts w:ascii="Google Sans Text" w:eastAsia="Google Sans Text" w:hAnsi="Google Sans Text" w:cs="Google Sans Text"/>
          <w:i/>
          <w:color w:val="1B1C1D"/>
          <w:sz w:val="24"/>
          <w:szCs w:val="24"/>
          <w:lang w:val="uk-UA"/>
        </w:rPr>
        <w:t>творчого процесу</w:t>
      </w:r>
      <w:r w:rsidRPr="00E75A13">
        <w:rPr>
          <w:rFonts w:ascii="Google Sans Text" w:eastAsia="Google Sans Text" w:hAnsi="Google Sans Text" w:cs="Google Sans Text"/>
          <w:color w:val="1B1C1D"/>
          <w:sz w:val="24"/>
          <w:szCs w:val="24"/>
          <w:lang w:val="uk-UA"/>
        </w:rPr>
        <w:t xml:space="preserve"> та </w:t>
      </w:r>
      <w:r w:rsidRPr="00E75A13">
        <w:rPr>
          <w:rFonts w:ascii="Google Sans Text" w:eastAsia="Google Sans Text" w:hAnsi="Google Sans Text" w:cs="Google Sans Text"/>
          <w:i/>
          <w:color w:val="1B1C1D"/>
          <w:sz w:val="24"/>
          <w:szCs w:val="24"/>
          <w:lang w:val="uk-UA"/>
        </w:rPr>
        <w:t>поведінки</w:t>
      </w:r>
      <w:r w:rsidRPr="00E75A13">
        <w:rPr>
          <w:rFonts w:ascii="Google Sans Text" w:eastAsia="Google Sans Text" w:hAnsi="Google Sans Text" w:cs="Google Sans Text"/>
          <w:color w:val="1B1C1D"/>
          <w:sz w:val="24"/>
          <w:szCs w:val="24"/>
          <w:lang w:val="uk-UA"/>
        </w:rPr>
        <w:t xml:space="preserve">, сприяючи зростанню без придушення ризику. Систематичне спостереження в класі, кероване добре розробленими рубриками, дає прямий погляд на творчу поведінку учнів та динаміку навчального середовища. Хоча пряме присвоєння сумарної оцінки за «креативність» може бути контрпродуктивним, потенційно призводячи до уникнення ризиків та зосередження на зовнішніх оцінках, спостереження може надати безцінний формувальний зворотний зв’язок. Рубрики повинні зосереджуватися на спостережуваних та вимірюваних аспектах творчого процесу, таких як готовність учнів до експериментів, їхні підходи до спільного розв’язання проблем, їхня наполегливість перед викликами та їхня здатність генерувати різноманітні ідеї. ШІ потенційно може доповнити цей процес спостереження, аналізуючи відео- або аудіозаписи взаємодій у класі для виявлення та кількісної оцінки закономірностей у цій поведінці, тим самим надаючи об’єктивні дані для формувального оцінювання. Цей підхід підтримує зосередженість на зростанні та вдосконаленні, дозволяючи педагогам надавати своєчасні, конкретні вказівки, які розвивають творчість учнів без тиску високих оцінок. Це гарантує, що оцінювання підтримує саме ту поведінку, яку воно має на </w:t>
      </w:r>
      <w:r w:rsidRPr="00E75A13">
        <w:rPr>
          <w:rFonts w:ascii="Google Sans Text" w:eastAsia="Google Sans Text" w:hAnsi="Google Sans Text" w:cs="Google Sans Text"/>
          <w:color w:val="1B1C1D"/>
          <w:sz w:val="24"/>
          <w:szCs w:val="24"/>
          <w:lang w:val="uk-UA"/>
        </w:rPr>
        <w:lastRenderedPageBreak/>
        <w:t>меті розвивати, а не ненавмисно пригнічує її.</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t>Автоматизований збір даних з ШІ-платформ: Цифрові сліди та журнали взаємодії</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ШІ-платформи, такі як Analytikus Portrait K12, збирають «цифрові сигнали» від взаємодії учнів з освітніми інструментами та цифровими платформами.</w:t>
      </w:r>
      <w:r w:rsidRPr="00E75A13">
        <w:rPr>
          <w:rFonts w:ascii="Google Sans Text" w:eastAsia="Google Sans Text" w:hAnsi="Google Sans Text" w:cs="Google Sans Text"/>
          <w:color w:val="575B5F"/>
          <w:sz w:val="24"/>
          <w:szCs w:val="24"/>
          <w:vertAlign w:val="superscript"/>
          <w:lang w:val="uk-UA"/>
        </w:rPr>
        <w:t>28</w:t>
      </w:r>
      <w:r w:rsidRPr="00E75A13">
        <w:rPr>
          <w:rFonts w:ascii="Google Sans Text" w:eastAsia="Google Sans Text" w:hAnsi="Google Sans Text" w:cs="Google Sans Text"/>
          <w:color w:val="1B1C1D"/>
          <w:sz w:val="24"/>
          <w:szCs w:val="24"/>
          <w:lang w:val="uk-UA"/>
        </w:rPr>
        <w:t xml:space="preserve"> Ці «цифрові сліди» аналізуються, щоб зрозуміти, як навчається кожен учень.</w:t>
      </w:r>
      <w:r w:rsidRPr="00E75A13">
        <w:rPr>
          <w:rFonts w:ascii="Google Sans Text" w:eastAsia="Google Sans Text" w:hAnsi="Google Sans Text" w:cs="Google Sans Text"/>
          <w:color w:val="575B5F"/>
          <w:sz w:val="24"/>
          <w:szCs w:val="24"/>
          <w:vertAlign w:val="superscript"/>
          <w:lang w:val="uk-UA"/>
        </w:rPr>
        <w:t>28</w:t>
      </w:r>
      <w:r w:rsidRPr="00E75A13">
        <w:rPr>
          <w:rFonts w:ascii="Google Sans Text" w:eastAsia="Google Sans Text" w:hAnsi="Google Sans Text" w:cs="Google Sans Text"/>
          <w:color w:val="1B1C1D"/>
          <w:sz w:val="24"/>
          <w:szCs w:val="24"/>
          <w:lang w:val="uk-UA"/>
        </w:rPr>
        <w:t xml:space="preserve"> Платформи навчальної аналітики відстежують закономірності взаємодії учнів, час виконання завдання та прогрес у матеріалі, надаючи детальні дані, які можуть передбачати академічні труднощі.</w:t>
      </w:r>
      <w:r w:rsidRPr="00E75A13">
        <w:rPr>
          <w:rFonts w:ascii="Google Sans Text" w:eastAsia="Google Sans Text" w:hAnsi="Google Sans Text" w:cs="Google Sans Text"/>
          <w:color w:val="575B5F"/>
          <w:sz w:val="24"/>
          <w:szCs w:val="24"/>
          <w:vertAlign w:val="superscript"/>
          <w:lang w:val="uk-UA"/>
        </w:rPr>
        <w:t>81</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Автоматизований збір даних з ШІ-платформ надає багатий, детальний та безперервний потік поведінкових даних, що дозволяє більш об’єктивно та в реальному часі розуміти залученість учнів та закономірності навчання, що може опосередковано сприяти творчому розвитку. Поширення ШІ-керованих освітніх платформ сприяє безпрецедентному рівню автоматизованого збору даних, фіксуючи те, що можна описати як «цифрові сліди» навчання учнів. Ці платформи безперервно записують різні цифрові сигнали від взаємодії учнів, включаючи час, витрачений на завдання, прогрес у матеріалі, вибір, зроблений в адаптивних навчальних траєкторіях, та залученість до інтерактивного контенту. Цей автоматизований процес дає багатий, детальний та безперервний потік поведінкових даних, що пропонує більш об’єктивне та в реальному часі розуміння залученості учнів та закономірностей навчання порівняно з періодичними ручними оцінками. Хоча ці дані можуть безпосередньо не вимірювати креативність, вони надають важливі непрямі показники творчого розвитку. Наприклад, закономірності тривалої залученості до відкритих проблем, повторні ітерації в завданнях проєктування або дослідження різноманітних ресурсів у навчальному середовищі можуть свідчити про готовність учня до експериментів та наполегливості — якостей, необхідних для творчого результату.</w:t>
      </w:r>
      <w:r w:rsidRPr="00E75A13">
        <w:rPr>
          <w:rFonts w:ascii="Google Sans Text" w:eastAsia="Google Sans Text" w:hAnsi="Google Sans Text" w:cs="Google Sans Text"/>
          <w:color w:val="575B5F"/>
          <w:sz w:val="24"/>
          <w:szCs w:val="24"/>
          <w:vertAlign w:val="superscript"/>
          <w:lang w:val="uk-UA"/>
        </w:rPr>
        <w:t>1</w:t>
      </w:r>
      <w:r w:rsidRPr="00E75A13">
        <w:rPr>
          <w:rFonts w:ascii="Google Sans Text" w:eastAsia="Google Sans Text" w:hAnsi="Google Sans Text" w:cs="Google Sans Text"/>
          <w:color w:val="1B1C1D"/>
          <w:sz w:val="24"/>
          <w:szCs w:val="24"/>
          <w:lang w:val="uk-UA"/>
        </w:rPr>
        <w:t xml:space="preserve"> Аналізуючи ці цифрові сліди, дослідники можуть отримати цінні відомості про процеси навчання, які передують та супроводжують творчі зусилля, що дозволяє більш повно зрозуміти, як ШІ-посилені середовища сприяють інноваціям.</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lastRenderedPageBreak/>
        <w:t>ШІ-аналіз даних для отримання відомостей та виявлення тенденцій</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ШІ-інструменти оцінювання використовують обробку природної мови (НЛП) для оцінки письмових відповідей шляхом розуміння як змісту, так і вираження, а також адаптивні алгоритми для персоналізації оцінок.</w:t>
      </w:r>
      <w:r w:rsidRPr="00E75A13">
        <w:rPr>
          <w:rFonts w:ascii="Google Sans Text" w:eastAsia="Google Sans Text" w:hAnsi="Google Sans Text" w:cs="Google Sans Text"/>
          <w:color w:val="575B5F"/>
          <w:sz w:val="24"/>
          <w:szCs w:val="24"/>
          <w:vertAlign w:val="superscript"/>
          <w:lang w:val="uk-UA"/>
        </w:rPr>
        <w:t>76</w:t>
      </w:r>
      <w:r w:rsidRPr="00E75A13">
        <w:rPr>
          <w:rFonts w:ascii="Google Sans Text" w:eastAsia="Google Sans Text" w:hAnsi="Google Sans Text" w:cs="Google Sans Text"/>
          <w:color w:val="1B1C1D"/>
          <w:sz w:val="24"/>
          <w:szCs w:val="24"/>
          <w:lang w:val="uk-UA"/>
        </w:rPr>
        <w:t xml:space="preserve"> Прогнозна аналітика виявляє закономірності навчання на ранній стадії для своєчасного втручання.</w:t>
      </w:r>
      <w:r w:rsidRPr="00E75A13">
        <w:rPr>
          <w:rFonts w:ascii="Google Sans Text" w:eastAsia="Google Sans Text" w:hAnsi="Google Sans Text" w:cs="Google Sans Text"/>
          <w:color w:val="575B5F"/>
          <w:sz w:val="24"/>
          <w:szCs w:val="24"/>
          <w:vertAlign w:val="superscript"/>
          <w:lang w:val="uk-UA"/>
        </w:rPr>
        <w:t>42</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p>
    <w:p w:rsidR="00A16E17" w:rsidRPr="00E75A13" w:rsidRDefault="009B5B64">
      <w:pPr>
        <w:pStyle w:val="4"/>
        <w:spacing w:before="0" w:after="120" w:line="275" w:lineRule="auto"/>
        <w:rPr>
          <w:rFonts w:ascii="Google Sans" w:eastAsia="Google Sans" w:hAnsi="Google Sans" w:cs="Google Sans"/>
          <w:color w:val="1B1C1D"/>
          <w:lang w:val="uk-UA"/>
        </w:rPr>
      </w:pPr>
      <w:r w:rsidRPr="00E75A13">
        <w:rPr>
          <w:rFonts w:ascii="Google Sans" w:eastAsia="Google Sans" w:hAnsi="Google Sans" w:cs="Google Sans"/>
          <w:color w:val="1B1C1D"/>
          <w:lang w:val="uk-UA"/>
        </w:rPr>
        <w:t>Аналіз якісних даних за допомогою ШІ (наприклад, НЛП для тематичного аналізу відкритих відповідей)</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ШІ-інструменти використовують машинне навчання та НЛП для швидшого пошуку закономірностей та відомостей з якісних даних, таких як інтерв’ю, фокус-групи або відповіді на опитування.</w:t>
      </w:r>
      <w:r w:rsidRPr="00E75A13">
        <w:rPr>
          <w:rFonts w:ascii="Google Sans Text" w:eastAsia="Google Sans Text" w:hAnsi="Google Sans Text" w:cs="Google Sans Text"/>
          <w:color w:val="575B5F"/>
          <w:sz w:val="24"/>
          <w:szCs w:val="24"/>
          <w:vertAlign w:val="superscript"/>
          <w:lang w:val="uk-UA"/>
        </w:rPr>
        <w:t>69</w:t>
      </w:r>
      <w:r w:rsidRPr="00E75A13">
        <w:rPr>
          <w:rFonts w:ascii="Google Sans Text" w:eastAsia="Google Sans Text" w:hAnsi="Google Sans Text" w:cs="Google Sans Text"/>
          <w:color w:val="1B1C1D"/>
          <w:sz w:val="24"/>
          <w:szCs w:val="24"/>
          <w:lang w:val="uk-UA"/>
        </w:rPr>
        <w:t xml:space="preserve"> Вони можуть автоматизувати кодування, автоматичне тегування та кластеризацію тексту на основі мовних закономірностей.</w:t>
      </w:r>
      <w:r w:rsidRPr="00E75A13">
        <w:rPr>
          <w:rFonts w:ascii="Google Sans Text" w:eastAsia="Google Sans Text" w:hAnsi="Google Sans Text" w:cs="Google Sans Text"/>
          <w:color w:val="575B5F"/>
          <w:sz w:val="24"/>
          <w:szCs w:val="24"/>
          <w:vertAlign w:val="superscript"/>
          <w:lang w:val="uk-UA"/>
        </w:rPr>
        <w:t>69</w:t>
      </w:r>
      <w:r w:rsidRPr="00E75A13">
        <w:rPr>
          <w:rFonts w:ascii="Google Sans Text" w:eastAsia="Google Sans Text" w:hAnsi="Google Sans Text" w:cs="Google Sans Text"/>
          <w:color w:val="1B1C1D"/>
          <w:sz w:val="24"/>
          <w:szCs w:val="24"/>
          <w:lang w:val="uk-UA"/>
        </w:rPr>
        <w:t xml:space="preserve"> ШІ може узагальнювати великі обсяги даних, проводити мозковий штурм з даними та пропонувати потенційні теми, діючи як помічник дослідника для «чорнової роботи».</w:t>
      </w:r>
      <w:r w:rsidRPr="00E75A13">
        <w:rPr>
          <w:rFonts w:ascii="Google Sans Text" w:eastAsia="Google Sans Text" w:hAnsi="Google Sans Text" w:cs="Google Sans Text"/>
          <w:color w:val="575B5F"/>
          <w:sz w:val="24"/>
          <w:szCs w:val="24"/>
          <w:vertAlign w:val="superscript"/>
          <w:lang w:val="uk-UA"/>
        </w:rPr>
        <w:t>70</w:t>
      </w:r>
      <w:r w:rsidRPr="00E75A13">
        <w:rPr>
          <w:rFonts w:ascii="Google Sans Text" w:eastAsia="Google Sans Text" w:hAnsi="Google Sans Text" w:cs="Google Sans Text"/>
          <w:color w:val="1B1C1D"/>
          <w:sz w:val="24"/>
          <w:szCs w:val="24"/>
          <w:lang w:val="uk-UA"/>
        </w:rPr>
        <w:t xml:space="preserve"> НЛП може вимірювати новизну ідей, порівнюючи текст з великими корпусами.</w:t>
      </w:r>
      <w:r w:rsidRPr="00E75A13">
        <w:rPr>
          <w:rFonts w:ascii="Google Sans Text" w:eastAsia="Google Sans Text" w:hAnsi="Google Sans Text" w:cs="Google Sans Text"/>
          <w:color w:val="575B5F"/>
          <w:sz w:val="24"/>
          <w:szCs w:val="24"/>
          <w:vertAlign w:val="superscript"/>
          <w:lang w:val="uk-UA"/>
        </w:rPr>
        <w:t>71</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 xml:space="preserve">ШІ значно підвищує масштабованість та послідовність якісного аналізу даних, дозволяючи дослідникам отримувати глибші, більш надійні відомості з великих обсягів учнівського тексту (наприклад, рефлексій, описів проєктів), пов’язаних з креативністю. Аналіз якісних даних, таких як рефлексії учнів, відповіді на відкриті запитання в опитуваннях або описи проєктів, є вирішальним для розуміння нюансованих, суб’єктивних аспектів креативності. Традиційно цей процес є трудомістким та схильним до людської мінливості та упередженості. Однак, ШІ-інструменти, що використовують машинне навчання та обробку природної мови (НЛП), трансформують якісний аналіз даних, значно підвищуючи його масштабованість та послідовність. Ці інструменти можуть швидко обробляти величезні обсяги текстових даних, автоматизуючи такі завдання, як кодування, автоматичне тегування та кластеризація тексту на основі лінгвістичних закономірностей. Ця здатність дозволяє дослідникам отримувати глибші та надійніші відомості з великих обсягів учнівського контенту, виявляючи повторювані теми, нові концепції та навіть вимірюючи новизну ідей шляхом </w:t>
      </w:r>
      <w:r w:rsidRPr="00E75A13">
        <w:rPr>
          <w:rFonts w:ascii="Google Sans Text" w:eastAsia="Google Sans Text" w:hAnsi="Google Sans Text" w:cs="Google Sans Text"/>
          <w:color w:val="1B1C1D"/>
          <w:sz w:val="24"/>
          <w:szCs w:val="24"/>
          <w:lang w:val="uk-UA"/>
        </w:rPr>
        <w:lastRenderedPageBreak/>
        <w:t>порівняння тексту з великими базами даних. Оптимізуючи «чорнову роботу» з обробки даних, ШІ звільняє людських дослідників, щоб вони могли зосередитися на більш інтерпретаційних та смислотворчих аспектах аналізу, що призводить до більш надійних та комплексних оцінок творчого розвитку.</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4"/>
        <w:spacing w:before="0" w:after="120" w:line="275" w:lineRule="auto"/>
        <w:rPr>
          <w:rFonts w:ascii="Google Sans" w:eastAsia="Google Sans" w:hAnsi="Google Sans" w:cs="Google Sans"/>
          <w:color w:val="1B1C1D"/>
          <w:lang w:val="uk-UA"/>
        </w:rPr>
      </w:pPr>
      <w:r w:rsidRPr="00E75A13">
        <w:rPr>
          <w:rFonts w:ascii="Google Sans" w:eastAsia="Google Sans" w:hAnsi="Google Sans" w:cs="Google Sans"/>
          <w:color w:val="1B1C1D"/>
          <w:lang w:val="uk-UA"/>
        </w:rPr>
        <w:t>Кількісний аналіз даних: Машинне навчання для розпізнавання закономірностей та виявлення тенденцій</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Методи машинного навчання (наприклад, SVM, k-means кластеризація, моделі дерев рішень) можуть прогнозувати креативність на основі записів обговорень під час творчої діяльності, ідентифікувати рівні креативності та витягувати ключові терміни.</w:t>
      </w:r>
      <w:r w:rsidRPr="00E75A13">
        <w:rPr>
          <w:rFonts w:ascii="Google Sans Text" w:eastAsia="Google Sans Text" w:hAnsi="Google Sans Text" w:cs="Google Sans Text"/>
          <w:color w:val="575B5F"/>
          <w:sz w:val="24"/>
          <w:szCs w:val="24"/>
          <w:vertAlign w:val="superscript"/>
          <w:lang w:val="uk-UA"/>
        </w:rPr>
        <w:t>74</w:t>
      </w:r>
      <w:r w:rsidRPr="00E75A13">
        <w:rPr>
          <w:rFonts w:ascii="Google Sans Text" w:eastAsia="Google Sans Text" w:hAnsi="Google Sans Text" w:cs="Google Sans Text"/>
          <w:color w:val="1B1C1D"/>
          <w:sz w:val="24"/>
          <w:szCs w:val="24"/>
          <w:lang w:val="uk-UA"/>
        </w:rPr>
        <w:t xml:space="preserve"> Прогнозна аналітика використовує статистичні алгоритми та машинне навчання для аналізу історичних даних та прогнозування майбутніх результатів, допомагаючи виявляти учнів у групі ризику або передбачати тенденції.</w:t>
      </w:r>
      <w:r w:rsidRPr="00E75A13">
        <w:rPr>
          <w:rFonts w:ascii="Google Sans Text" w:eastAsia="Google Sans Text" w:hAnsi="Google Sans Text" w:cs="Google Sans Text"/>
          <w:color w:val="575B5F"/>
          <w:sz w:val="24"/>
          <w:szCs w:val="24"/>
          <w:vertAlign w:val="superscript"/>
          <w:lang w:val="uk-UA"/>
        </w:rPr>
        <w:t>77</w:t>
      </w:r>
      <w:r w:rsidRPr="00E75A13">
        <w:rPr>
          <w:rFonts w:ascii="Google Sans Text" w:eastAsia="Google Sans Text" w:hAnsi="Google Sans Text" w:cs="Google Sans Text"/>
          <w:color w:val="1B1C1D"/>
          <w:sz w:val="24"/>
          <w:szCs w:val="24"/>
          <w:lang w:val="uk-UA"/>
        </w:rPr>
        <w:t xml:space="preserve"> Аналіз у реальному часі для адаптивних стратегій.</w:t>
      </w:r>
      <w:r w:rsidRPr="00E75A13">
        <w:rPr>
          <w:rFonts w:ascii="Google Sans Text" w:eastAsia="Google Sans Text" w:hAnsi="Google Sans Text" w:cs="Google Sans Text"/>
          <w:color w:val="575B5F"/>
          <w:sz w:val="24"/>
          <w:szCs w:val="24"/>
          <w:vertAlign w:val="superscript"/>
          <w:lang w:val="uk-UA"/>
        </w:rPr>
        <w:t>42</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Машинне навчання та прогнозна аналітика можуть вивести освітнє оцінювання за межі описової звітності до проактивного втручання та оптимізації навчальної програми шляхом виявлення тонких закономірностей та прогнозування тенденцій творчого розвитку. Традиційно, аналітика навчання часто зосереджується на «описовій аналітиці навчання — або оцінці історичних даних».</w:t>
      </w:r>
      <w:r w:rsidRPr="00E75A13">
        <w:rPr>
          <w:rFonts w:ascii="Google Sans Text" w:eastAsia="Google Sans Text" w:hAnsi="Google Sans Text" w:cs="Google Sans Text"/>
          <w:color w:val="575B5F"/>
          <w:sz w:val="24"/>
          <w:szCs w:val="24"/>
          <w:vertAlign w:val="superscript"/>
          <w:lang w:val="uk-UA"/>
        </w:rPr>
        <w:t>78</w:t>
      </w:r>
      <w:r w:rsidRPr="00E75A13">
        <w:rPr>
          <w:rFonts w:ascii="Google Sans Text" w:eastAsia="Google Sans Text" w:hAnsi="Google Sans Text" w:cs="Google Sans Text"/>
          <w:color w:val="1B1C1D"/>
          <w:sz w:val="24"/>
          <w:szCs w:val="24"/>
          <w:lang w:val="uk-UA"/>
        </w:rPr>
        <w:t xml:space="preserve"> Однак, моделі машинного навчання можуть</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i/>
          <w:color w:val="1B1C1D"/>
          <w:sz w:val="24"/>
          <w:szCs w:val="24"/>
          <w:lang w:val="uk-UA"/>
        </w:rPr>
        <w:t>прогнозувати</w:t>
      </w:r>
      <w:r w:rsidRPr="00E75A13">
        <w:rPr>
          <w:rFonts w:ascii="Google Sans Text" w:eastAsia="Google Sans Text" w:hAnsi="Google Sans Text" w:cs="Google Sans Text"/>
          <w:color w:val="1B1C1D"/>
          <w:sz w:val="24"/>
          <w:szCs w:val="24"/>
          <w:lang w:val="uk-UA"/>
        </w:rPr>
        <w:t xml:space="preserve"> креативність та виявляти «ключові терміни» або «розділи в креативності учнів».</w:t>
      </w:r>
      <w:r w:rsidRPr="00E75A13">
        <w:rPr>
          <w:rFonts w:ascii="Google Sans Text" w:eastAsia="Google Sans Text" w:hAnsi="Google Sans Text" w:cs="Google Sans Text"/>
          <w:color w:val="575B5F"/>
          <w:sz w:val="24"/>
          <w:szCs w:val="24"/>
          <w:vertAlign w:val="superscript"/>
          <w:lang w:val="uk-UA"/>
        </w:rPr>
        <w:t>74</w:t>
      </w:r>
      <w:r w:rsidRPr="00E75A13">
        <w:rPr>
          <w:rFonts w:ascii="Google Sans Text" w:eastAsia="Google Sans Text" w:hAnsi="Google Sans Text" w:cs="Google Sans Text"/>
          <w:color w:val="1B1C1D"/>
          <w:sz w:val="24"/>
          <w:szCs w:val="24"/>
          <w:lang w:val="uk-UA"/>
        </w:rPr>
        <w:t xml:space="preserve"> Прогнозна аналітика може «передбачати тенденції до того, як вони відбудуться» </w:t>
      </w:r>
      <w:r w:rsidRPr="00E75A13">
        <w:rPr>
          <w:rFonts w:ascii="Google Sans Text" w:eastAsia="Google Sans Text" w:hAnsi="Google Sans Text" w:cs="Google Sans Text"/>
          <w:color w:val="575B5F"/>
          <w:sz w:val="24"/>
          <w:szCs w:val="24"/>
          <w:vertAlign w:val="superscript"/>
          <w:lang w:val="uk-UA"/>
        </w:rPr>
        <w:t>79</w:t>
      </w:r>
      <w:r w:rsidRPr="00E75A13">
        <w:rPr>
          <w:rFonts w:ascii="Google Sans Text" w:eastAsia="Google Sans Text" w:hAnsi="Google Sans Text" w:cs="Google Sans Text"/>
          <w:color w:val="1B1C1D"/>
          <w:sz w:val="24"/>
          <w:szCs w:val="24"/>
          <w:lang w:val="uk-UA"/>
        </w:rPr>
        <w:t xml:space="preserve"> та «ранньо виявляти фактори ризику».</w:t>
      </w:r>
      <w:r w:rsidRPr="00E75A13">
        <w:rPr>
          <w:rFonts w:ascii="Google Sans Text" w:eastAsia="Google Sans Text" w:hAnsi="Google Sans Text" w:cs="Google Sans Text"/>
          <w:color w:val="575B5F"/>
          <w:sz w:val="24"/>
          <w:szCs w:val="24"/>
          <w:vertAlign w:val="superscript"/>
          <w:lang w:val="uk-UA"/>
        </w:rPr>
        <w:t>43</w:t>
      </w:r>
      <w:r w:rsidRPr="00E75A13">
        <w:rPr>
          <w:rFonts w:ascii="Google Sans Text" w:eastAsia="Google Sans Text" w:hAnsi="Google Sans Text" w:cs="Google Sans Text"/>
          <w:color w:val="1B1C1D"/>
          <w:sz w:val="24"/>
          <w:szCs w:val="24"/>
          <w:lang w:val="uk-UA"/>
        </w:rPr>
        <w:t xml:space="preserve"> Це означає перехід від реактивних до проактивних освітніх стратегій. Аналізуючи закономірності в даних учнів (наприклад, журнали взаємодії, успішність у творчих завданнях), ШІ може передбачити, які учні можуть мати труднощі з креативністю або які втручання є найефективнішими, дозволяючи педагогам коригувати навчальну програму та підтримку</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i/>
          <w:color w:val="1B1C1D"/>
          <w:sz w:val="24"/>
          <w:szCs w:val="24"/>
          <w:lang w:val="uk-UA"/>
        </w:rPr>
        <w:t>до того</w:t>
      </w:r>
      <w:r w:rsidRPr="00E75A13">
        <w:rPr>
          <w:rFonts w:ascii="Google Sans Text" w:eastAsia="Google Sans Text" w:hAnsi="Google Sans Text" w:cs="Google Sans Text"/>
          <w:color w:val="1B1C1D"/>
          <w:sz w:val="24"/>
          <w:szCs w:val="24"/>
          <w:lang w:val="uk-UA"/>
        </w:rPr>
        <w:t>, як проблеми стануть усталеними, тим самим оптимізуючи весь процес творчого розвитку.</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4"/>
        <w:spacing w:before="0" w:after="120" w:line="275" w:lineRule="auto"/>
        <w:rPr>
          <w:rFonts w:ascii="Google Sans" w:eastAsia="Google Sans" w:hAnsi="Google Sans" w:cs="Google Sans"/>
          <w:color w:val="1B1C1D"/>
          <w:lang w:val="uk-UA"/>
        </w:rPr>
      </w:pPr>
      <w:r w:rsidRPr="00E75A13">
        <w:rPr>
          <w:rFonts w:ascii="Google Sans" w:eastAsia="Google Sans" w:hAnsi="Google Sans" w:cs="Google Sans"/>
          <w:color w:val="1B1C1D"/>
          <w:lang w:val="uk-UA"/>
        </w:rPr>
        <w:lastRenderedPageBreak/>
        <w:t>Етичні аспекти: Конфіденційність даних, упередженість та прозорість в аналізі ШІ</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Виклики включають ризики конфіденційності даних, потенційну упередженість в алгоритмах ШІ та цифровий розрив.</w:t>
      </w:r>
      <w:r w:rsidRPr="00E75A13">
        <w:rPr>
          <w:rFonts w:ascii="Google Sans Text" w:eastAsia="Google Sans Text" w:hAnsi="Google Sans Text" w:cs="Google Sans Text"/>
          <w:color w:val="575B5F"/>
          <w:sz w:val="24"/>
          <w:szCs w:val="24"/>
          <w:vertAlign w:val="superscript"/>
          <w:lang w:val="uk-UA"/>
        </w:rPr>
        <w:t>39</w:t>
      </w:r>
      <w:r w:rsidRPr="00E75A13">
        <w:rPr>
          <w:rFonts w:ascii="Google Sans Text" w:eastAsia="Google Sans Text" w:hAnsi="Google Sans Text" w:cs="Google Sans Text"/>
          <w:color w:val="1B1C1D"/>
          <w:sz w:val="24"/>
          <w:szCs w:val="24"/>
          <w:lang w:val="uk-UA"/>
        </w:rPr>
        <w:t xml:space="preserve"> Моделі ШІ навчаються на даних, створених людиною, що означає, що упередженість може просочуватися.</w:t>
      </w:r>
      <w:r w:rsidRPr="00E75A13">
        <w:rPr>
          <w:rFonts w:ascii="Google Sans Text" w:eastAsia="Google Sans Text" w:hAnsi="Google Sans Text" w:cs="Google Sans Text"/>
          <w:color w:val="575B5F"/>
          <w:sz w:val="24"/>
          <w:szCs w:val="24"/>
          <w:vertAlign w:val="superscript"/>
          <w:lang w:val="uk-UA"/>
        </w:rPr>
        <w:t>2</w:t>
      </w:r>
      <w:r w:rsidRPr="00E75A13">
        <w:rPr>
          <w:rFonts w:ascii="Google Sans Text" w:eastAsia="Google Sans Text" w:hAnsi="Google Sans Text" w:cs="Google Sans Text"/>
          <w:color w:val="1B1C1D"/>
          <w:sz w:val="24"/>
          <w:szCs w:val="24"/>
          <w:lang w:val="uk-UA"/>
        </w:rPr>
        <w:t xml:space="preserve"> Існують занепокоєння щодо застосування ШІ в практиках спостереження, контролю та оцінювання, що підриває довіру та автономію.</w:t>
      </w:r>
      <w:r w:rsidRPr="00E75A13">
        <w:rPr>
          <w:rFonts w:ascii="Google Sans Text" w:eastAsia="Google Sans Text" w:hAnsi="Google Sans Text" w:cs="Google Sans Text"/>
          <w:color w:val="575B5F"/>
          <w:sz w:val="24"/>
          <w:szCs w:val="24"/>
          <w:vertAlign w:val="superscript"/>
          <w:lang w:val="uk-UA"/>
        </w:rPr>
        <w:t>39</w:t>
      </w:r>
      <w:r w:rsidRPr="00E75A13">
        <w:rPr>
          <w:rFonts w:ascii="Google Sans Text" w:eastAsia="Google Sans Text" w:hAnsi="Google Sans Text" w:cs="Google Sans Text"/>
          <w:color w:val="1B1C1D"/>
          <w:sz w:val="24"/>
          <w:szCs w:val="24"/>
          <w:lang w:val="uk-UA"/>
        </w:rPr>
        <w:t xml:space="preserve"> Детектори ШІ можуть бути упередженими щодо носіїв мови, які не є носіями англійської.</w:t>
      </w:r>
      <w:r w:rsidRPr="00E75A13">
        <w:rPr>
          <w:rFonts w:ascii="Google Sans Text" w:eastAsia="Google Sans Text" w:hAnsi="Google Sans Text" w:cs="Google Sans Text"/>
          <w:color w:val="575B5F"/>
          <w:sz w:val="24"/>
          <w:szCs w:val="24"/>
          <w:vertAlign w:val="superscript"/>
          <w:lang w:val="uk-UA"/>
        </w:rPr>
        <w:t>59</w:t>
      </w:r>
      <w:r w:rsidRPr="00E75A13">
        <w:rPr>
          <w:rFonts w:ascii="Google Sans Text" w:eastAsia="Google Sans Text" w:hAnsi="Google Sans Text" w:cs="Google Sans Text"/>
          <w:color w:val="1B1C1D"/>
          <w:sz w:val="24"/>
          <w:szCs w:val="24"/>
          <w:lang w:val="uk-UA"/>
        </w:rPr>
        <w:t xml:space="preserve"> Необхідна структурована основа для інтеграції ШІ, підкріплена етичними настановами.</w:t>
      </w:r>
      <w:r w:rsidRPr="00E75A13">
        <w:rPr>
          <w:rFonts w:ascii="Google Sans Text" w:eastAsia="Google Sans Text" w:hAnsi="Google Sans Text" w:cs="Google Sans Text"/>
          <w:color w:val="575B5F"/>
          <w:sz w:val="24"/>
          <w:szCs w:val="24"/>
          <w:vertAlign w:val="superscript"/>
          <w:lang w:val="uk-UA"/>
        </w:rPr>
        <w:t>39</w:t>
      </w:r>
      <w:r w:rsidRPr="00E75A13">
        <w:rPr>
          <w:rFonts w:ascii="Google Sans Text" w:eastAsia="Google Sans Text" w:hAnsi="Google Sans Text" w:cs="Google Sans Text"/>
          <w:color w:val="1B1C1D"/>
          <w:sz w:val="24"/>
          <w:szCs w:val="24"/>
          <w:lang w:val="uk-UA"/>
        </w:rPr>
        <w:t xml:space="preserve"> Учні повинні розуміти, як працює ШІ, його обмеження та важливість критичної оцінки ШІ-генерованого контенту щодо точності та упередженості.</w:t>
      </w:r>
      <w:r w:rsidRPr="00E75A13">
        <w:rPr>
          <w:rFonts w:ascii="Google Sans Text" w:eastAsia="Google Sans Text" w:hAnsi="Google Sans Text" w:cs="Google Sans Text"/>
          <w:color w:val="575B5F"/>
          <w:sz w:val="24"/>
          <w:szCs w:val="24"/>
          <w:vertAlign w:val="superscript"/>
          <w:lang w:val="uk-UA"/>
        </w:rPr>
        <w:t>2</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Етична інтеграція ШІ в оцінювання креативності та аналіз даних є першочерговою, оскільки невирішені упередження та проблеми конфіденційності можуть не лише підірвати довіру та рівність, але й ненавмисно посилити традиційне мислення, тим самим придушуючи справжню оригінальність та різноманітні творчі вираження. Моделі ШІ, які навчаються на великих наборах даних, створених людьми, несуть у собі ризик увічнення та посилення існуючих упереджень. Наприклад, ШІ-інструменти оцінювання можуть ненавмисно карати творчі вираження, що відхиляються від загальноприйнятих зразків або походять з культурно різноманітного середовища, що потенційно призводить до гомогенізації творчих результатів або навіть упередженості щодо носіїв мови, які не є носіями англійської.</w:t>
      </w:r>
      <w:r w:rsidRPr="00E75A13">
        <w:rPr>
          <w:rFonts w:ascii="Google Sans Text" w:eastAsia="Google Sans Text" w:hAnsi="Google Sans Text" w:cs="Google Sans Text"/>
          <w:color w:val="575B5F"/>
          <w:sz w:val="24"/>
          <w:szCs w:val="24"/>
          <w:vertAlign w:val="superscript"/>
          <w:lang w:val="uk-UA"/>
        </w:rPr>
        <w:t>10</w:t>
      </w:r>
      <w:r w:rsidRPr="00E75A13">
        <w:rPr>
          <w:rFonts w:ascii="Google Sans Text" w:eastAsia="Google Sans Text" w:hAnsi="Google Sans Text" w:cs="Google Sans Text"/>
          <w:color w:val="1B1C1D"/>
          <w:sz w:val="24"/>
          <w:szCs w:val="24"/>
          <w:lang w:val="uk-UA"/>
        </w:rPr>
        <w:t xml:space="preserve"> Крім того, занепокоєння щодо конфіденційності даних та потенційного використання ШІ для спостереження або контролю може підірвати довіру серед учнів та педагогів, що підриває саму автономію, необхідну для творчого дослідження.</w:t>
      </w:r>
      <w:r w:rsidRPr="00E75A13">
        <w:rPr>
          <w:rFonts w:ascii="Google Sans Text" w:eastAsia="Google Sans Text" w:hAnsi="Google Sans Text" w:cs="Google Sans Text"/>
          <w:color w:val="575B5F"/>
          <w:sz w:val="24"/>
          <w:szCs w:val="24"/>
          <w:vertAlign w:val="superscript"/>
          <w:lang w:val="uk-UA"/>
        </w:rPr>
        <w:t>39</w:t>
      </w:r>
      <w:r w:rsidRPr="00E75A13">
        <w:rPr>
          <w:rFonts w:ascii="Google Sans Text" w:eastAsia="Google Sans Text" w:hAnsi="Google Sans Text" w:cs="Google Sans Text"/>
          <w:color w:val="1B1C1D"/>
          <w:sz w:val="24"/>
          <w:szCs w:val="24"/>
          <w:lang w:val="uk-UA"/>
        </w:rPr>
        <w:t xml:space="preserve"> Якщо ці упередження та проблеми конфіденційності залишаться невирішеними, потенціал ШІ для сприяння справжній оригінальності та різноманітним творчим вираженням може бути серйозно придушений. Отже, необхідна структурована основа для інтеграції ШІ, підкріплена чіткими етичними настановами та сильним акцентом на ШІ-грамотності як для учнів, так і для вчителів. Це гарантує, що ШІ слугуватиме інструментом для розширення людської креативності, а не ненавмисно посилюватиме традиційне мислення або компрометуватиме рівність та інклюзивність навчального середовища. Критичний людський нагляд та безперервне оцінювання є незамінними для зменшення цих ризиків та забезпечення того, щоб ШІ справді посилював, а не обмежував багатогранний характер креативності.</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lastRenderedPageBreak/>
        <w:t>Для забезпечення прозорості та методологічної ясності етапу аналізу даних, а також для розуміння ролі ШІ в цьому процесі, пропонується наступна таблиця. Вона деталізує типи даних, які будуть збиратися, та визначає конкретні ШІ/машинні методи, що використовуватимуться для їхньої обробки, класифікації та виявлення тенденцій.</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b/>
          <w:color w:val="1B1C1D"/>
          <w:sz w:val="24"/>
          <w:szCs w:val="24"/>
          <w:lang w:val="uk-UA"/>
        </w:rPr>
      </w:pPr>
      <w:r w:rsidRPr="00E75A13">
        <w:rPr>
          <w:rFonts w:ascii="Google Sans Text" w:eastAsia="Google Sans Text" w:hAnsi="Google Sans Text" w:cs="Google Sans Text"/>
          <w:b/>
          <w:color w:val="1B1C1D"/>
          <w:sz w:val="24"/>
          <w:szCs w:val="24"/>
          <w:lang w:val="uk-UA"/>
        </w:rPr>
        <w:t>Таблиця 3: Джерела даних та ШІ-керовані аналітичні методи</w:t>
      </w:r>
    </w:p>
    <w:p w:rsidR="00A16E17" w:rsidRPr="00E75A13" w:rsidRDefault="00A16E17">
      <w:pPr>
        <w:pBdr>
          <w:top w:val="nil"/>
          <w:left w:val="nil"/>
          <w:bottom w:val="nil"/>
          <w:right w:val="nil"/>
          <w:between w:val="nil"/>
        </w:pBdr>
        <w:spacing w:line="275" w:lineRule="auto"/>
        <w:rPr>
          <w:rFonts w:ascii="Google Sans Text" w:eastAsia="Google Sans Text" w:hAnsi="Google Sans Text" w:cs="Google Sans Text"/>
          <w:b/>
          <w:color w:val="1B1C1D"/>
          <w:sz w:val="24"/>
          <w:szCs w:val="24"/>
          <w:lang w:val="uk-UA"/>
        </w:rPr>
      </w:pPr>
    </w:p>
    <w:tbl>
      <w:tblPr>
        <w:tblStyle w:val="a7"/>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340"/>
        <w:gridCol w:w="2340"/>
        <w:gridCol w:w="2340"/>
        <w:gridCol w:w="2340"/>
      </w:tblGrid>
      <w:tr w:rsidR="00A16E17" w:rsidRPr="00E75A13">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Джерело даних</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Тип даних</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ШІ/МЛ аналітичний метод</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Мета/Внесок у оцінювання креативності</w:t>
            </w:r>
          </w:p>
        </w:tc>
      </w:tr>
      <w:tr w:rsidR="00A16E17" w:rsidRPr="00E75A13">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b/>
                <w:color w:val="1B1C1D"/>
                <w:sz w:val="20"/>
                <w:szCs w:val="20"/>
                <w:lang w:val="uk-UA"/>
              </w:rPr>
            </w:pPr>
            <w:r w:rsidRPr="00E75A13">
              <w:rPr>
                <w:rFonts w:ascii="Google Sans Text" w:eastAsia="Google Sans Text" w:hAnsi="Google Sans Text" w:cs="Google Sans Text"/>
                <w:b/>
                <w:color w:val="1B1C1D"/>
                <w:sz w:val="20"/>
                <w:szCs w:val="20"/>
                <w:lang w:val="uk-UA"/>
              </w:rPr>
              <w:t>Опитування учнів</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Якісні/Кількісні</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 xml:space="preserve">НЛП для тематичного аналізу </w:t>
            </w:r>
            <w:r w:rsidRPr="00E75A13">
              <w:rPr>
                <w:rFonts w:ascii="Google Sans Text" w:eastAsia="Google Sans Text" w:hAnsi="Google Sans Text" w:cs="Google Sans Text"/>
                <w:color w:val="575B5F"/>
                <w:sz w:val="24"/>
                <w:szCs w:val="24"/>
                <w:vertAlign w:val="superscript"/>
                <w:lang w:val="uk-UA"/>
              </w:rPr>
              <w:t>69</w:t>
            </w:r>
            <w:r w:rsidRPr="00E75A13">
              <w:rPr>
                <w:rFonts w:ascii="Google Sans Text" w:eastAsia="Google Sans Text" w:hAnsi="Google Sans Text" w:cs="Google Sans Text"/>
                <w:color w:val="1B1C1D"/>
                <w:sz w:val="20"/>
                <w:szCs w:val="20"/>
                <w:lang w:val="uk-UA"/>
              </w:rPr>
              <w:t xml:space="preserve">, статистичний аналіз, кластеризація </w:t>
            </w:r>
            <w:r w:rsidRPr="00E75A13">
              <w:rPr>
                <w:rFonts w:ascii="Google Sans Text" w:eastAsia="Google Sans Text" w:hAnsi="Google Sans Text" w:cs="Google Sans Text"/>
                <w:color w:val="575B5F"/>
                <w:sz w:val="24"/>
                <w:szCs w:val="24"/>
                <w:vertAlign w:val="superscript"/>
                <w:lang w:val="uk-UA"/>
              </w:rPr>
              <w:t>74</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Виявлення сприйняття креативності, установок, мотивації та особистісних рис.</w:t>
            </w:r>
            <w:r w:rsidRPr="00E75A13">
              <w:rPr>
                <w:rFonts w:ascii="Google Sans Text" w:eastAsia="Google Sans Text" w:hAnsi="Google Sans Text" w:cs="Google Sans Text"/>
                <w:color w:val="575B5F"/>
                <w:sz w:val="24"/>
                <w:szCs w:val="24"/>
                <w:vertAlign w:val="superscript"/>
                <w:lang w:val="uk-UA"/>
              </w:rPr>
              <w:t>25</w:t>
            </w:r>
          </w:p>
        </w:tc>
      </w:tr>
      <w:tr w:rsidR="00A16E17" w:rsidRPr="00E75A13">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b/>
                <w:color w:val="1B1C1D"/>
                <w:sz w:val="20"/>
                <w:szCs w:val="20"/>
                <w:lang w:val="uk-UA"/>
              </w:rPr>
            </w:pPr>
            <w:r w:rsidRPr="00E75A13">
              <w:rPr>
                <w:rFonts w:ascii="Google Sans Text" w:eastAsia="Google Sans Text" w:hAnsi="Google Sans Text" w:cs="Google Sans Text"/>
                <w:b/>
                <w:color w:val="1B1C1D"/>
                <w:sz w:val="20"/>
                <w:szCs w:val="20"/>
                <w:lang w:val="uk-UA"/>
              </w:rPr>
              <w:t>Спостереження в класі</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Якісні (нотатки, відео)</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 xml:space="preserve">НЛП для аналізу тексту </w:t>
            </w:r>
            <w:r w:rsidRPr="00E75A13">
              <w:rPr>
                <w:rFonts w:ascii="Google Sans Text" w:eastAsia="Google Sans Text" w:hAnsi="Google Sans Text" w:cs="Google Sans Text"/>
                <w:color w:val="575B5F"/>
                <w:sz w:val="24"/>
                <w:szCs w:val="24"/>
                <w:vertAlign w:val="superscript"/>
                <w:lang w:val="uk-UA"/>
              </w:rPr>
              <w:t>69</w:t>
            </w:r>
            <w:r w:rsidRPr="00E75A13">
              <w:rPr>
                <w:rFonts w:ascii="Google Sans Text" w:eastAsia="Google Sans Text" w:hAnsi="Google Sans Text" w:cs="Google Sans Text"/>
                <w:color w:val="1B1C1D"/>
                <w:sz w:val="20"/>
                <w:szCs w:val="20"/>
                <w:lang w:val="uk-UA"/>
              </w:rPr>
              <w:t xml:space="preserve">, комп’ютерний зір для аналізу поведінки (потенційно) </w:t>
            </w:r>
            <w:r w:rsidRPr="00E75A13">
              <w:rPr>
                <w:rFonts w:ascii="Google Sans Text" w:eastAsia="Google Sans Text" w:hAnsi="Google Sans Text" w:cs="Google Sans Text"/>
                <w:color w:val="575B5F"/>
                <w:sz w:val="24"/>
                <w:szCs w:val="24"/>
                <w:vertAlign w:val="superscript"/>
                <w:lang w:val="uk-UA"/>
              </w:rPr>
              <w:t>18</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Документування творчої поведінки, взаємодії, динаміки середовища.</w:t>
            </w:r>
            <w:r w:rsidRPr="00E75A13">
              <w:rPr>
                <w:rFonts w:ascii="Google Sans Text" w:eastAsia="Google Sans Text" w:hAnsi="Google Sans Text" w:cs="Google Sans Text"/>
                <w:color w:val="575B5F"/>
                <w:sz w:val="24"/>
                <w:szCs w:val="24"/>
                <w:vertAlign w:val="superscript"/>
                <w:lang w:val="uk-UA"/>
              </w:rPr>
              <w:t>27</w:t>
            </w:r>
          </w:p>
        </w:tc>
      </w:tr>
      <w:tr w:rsidR="00A16E17" w:rsidRPr="00E75A13">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b/>
                <w:color w:val="1B1C1D"/>
                <w:sz w:val="20"/>
                <w:szCs w:val="20"/>
                <w:lang w:val="uk-UA"/>
              </w:rPr>
            </w:pPr>
            <w:r w:rsidRPr="00E75A13">
              <w:rPr>
                <w:rFonts w:ascii="Google Sans Text" w:eastAsia="Google Sans Text" w:hAnsi="Google Sans Text" w:cs="Google Sans Text"/>
                <w:b/>
                <w:color w:val="1B1C1D"/>
                <w:sz w:val="20"/>
                <w:szCs w:val="20"/>
                <w:lang w:val="uk-UA"/>
              </w:rPr>
              <w:t>Журнали взаємодії ШІ-платформ</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Кількісні (цифрові сліди)</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 xml:space="preserve">Навчальна аналітика </w:t>
            </w:r>
            <w:r w:rsidRPr="00E75A13">
              <w:rPr>
                <w:rFonts w:ascii="Google Sans Text" w:eastAsia="Google Sans Text" w:hAnsi="Google Sans Text" w:cs="Google Sans Text"/>
                <w:color w:val="575B5F"/>
                <w:sz w:val="24"/>
                <w:szCs w:val="24"/>
                <w:vertAlign w:val="superscript"/>
                <w:lang w:val="uk-UA"/>
              </w:rPr>
              <w:t>28</w:t>
            </w:r>
            <w:r w:rsidRPr="00E75A13">
              <w:rPr>
                <w:rFonts w:ascii="Google Sans Text" w:eastAsia="Google Sans Text" w:hAnsi="Google Sans Text" w:cs="Google Sans Text"/>
                <w:color w:val="1B1C1D"/>
                <w:sz w:val="20"/>
                <w:szCs w:val="20"/>
                <w:lang w:val="uk-UA"/>
              </w:rPr>
              <w:t xml:space="preserve">, машинне навчання для розпізнавання закономірностей </w:t>
            </w:r>
            <w:r w:rsidRPr="00E75A13">
              <w:rPr>
                <w:rFonts w:ascii="Google Sans Text" w:eastAsia="Google Sans Text" w:hAnsi="Google Sans Text" w:cs="Google Sans Text"/>
                <w:color w:val="575B5F"/>
                <w:sz w:val="24"/>
                <w:szCs w:val="24"/>
                <w:vertAlign w:val="superscript"/>
                <w:lang w:val="uk-UA"/>
              </w:rPr>
              <w:t>74</w:t>
            </w:r>
            <w:r w:rsidRPr="00E75A13">
              <w:rPr>
                <w:rFonts w:ascii="Google Sans Text" w:eastAsia="Google Sans Text" w:hAnsi="Google Sans Text" w:cs="Google Sans Text"/>
                <w:color w:val="1B1C1D"/>
                <w:sz w:val="20"/>
                <w:szCs w:val="20"/>
                <w:lang w:val="uk-UA"/>
              </w:rPr>
              <w:t xml:space="preserve">, прогнозна аналітика </w:t>
            </w:r>
            <w:r w:rsidRPr="00E75A13">
              <w:rPr>
                <w:rFonts w:ascii="Google Sans Text" w:eastAsia="Google Sans Text" w:hAnsi="Google Sans Text" w:cs="Google Sans Text"/>
                <w:color w:val="575B5F"/>
                <w:sz w:val="24"/>
                <w:szCs w:val="24"/>
                <w:vertAlign w:val="superscript"/>
                <w:lang w:val="uk-UA"/>
              </w:rPr>
              <w:t>77</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Об’єктивне розуміння залученості, часу на завдання, прогресу, показників дослідження, ітерацій.</w:t>
            </w:r>
            <w:r w:rsidRPr="00E75A13">
              <w:rPr>
                <w:rFonts w:ascii="Google Sans Text" w:eastAsia="Google Sans Text" w:hAnsi="Google Sans Text" w:cs="Google Sans Text"/>
                <w:color w:val="575B5F"/>
                <w:sz w:val="24"/>
                <w:szCs w:val="24"/>
                <w:vertAlign w:val="superscript"/>
                <w:lang w:val="uk-UA"/>
              </w:rPr>
              <w:t>81</w:t>
            </w:r>
          </w:p>
        </w:tc>
      </w:tr>
      <w:tr w:rsidR="00A16E17" w:rsidRPr="00E75A13">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b/>
                <w:color w:val="1B1C1D"/>
                <w:sz w:val="20"/>
                <w:szCs w:val="20"/>
                <w:lang w:val="uk-UA"/>
              </w:rPr>
            </w:pPr>
            <w:r w:rsidRPr="00E75A13">
              <w:rPr>
                <w:rFonts w:ascii="Google Sans Text" w:eastAsia="Google Sans Text" w:hAnsi="Google Sans Text" w:cs="Google Sans Text"/>
                <w:b/>
                <w:color w:val="1B1C1D"/>
                <w:sz w:val="20"/>
                <w:szCs w:val="20"/>
                <w:lang w:val="uk-UA"/>
              </w:rPr>
              <w:t>Творчі продукти учнів</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Змішані (текст, візуал, аудіо)</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 xml:space="preserve">НЛП для аналізу тексту </w:t>
            </w:r>
            <w:r w:rsidRPr="00E75A13">
              <w:rPr>
                <w:rFonts w:ascii="Google Sans Text" w:eastAsia="Google Sans Text" w:hAnsi="Google Sans Text" w:cs="Google Sans Text"/>
                <w:color w:val="575B5F"/>
                <w:sz w:val="24"/>
                <w:szCs w:val="24"/>
                <w:vertAlign w:val="superscript"/>
                <w:lang w:val="uk-UA"/>
              </w:rPr>
              <w:t>18</w:t>
            </w:r>
            <w:r w:rsidRPr="00E75A13">
              <w:rPr>
                <w:rFonts w:ascii="Google Sans Text" w:eastAsia="Google Sans Text" w:hAnsi="Google Sans Text" w:cs="Google Sans Text"/>
                <w:color w:val="1B1C1D"/>
                <w:sz w:val="20"/>
                <w:szCs w:val="20"/>
                <w:lang w:val="uk-UA"/>
              </w:rPr>
              <w:t xml:space="preserve">, комп’ютерний зір для візуального аналізу </w:t>
            </w:r>
            <w:r w:rsidRPr="00E75A13">
              <w:rPr>
                <w:rFonts w:ascii="Google Sans Text" w:eastAsia="Google Sans Text" w:hAnsi="Google Sans Text" w:cs="Google Sans Text"/>
                <w:color w:val="575B5F"/>
                <w:sz w:val="24"/>
                <w:szCs w:val="24"/>
                <w:vertAlign w:val="superscript"/>
                <w:lang w:val="uk-UA"/>
              </w:rPr>
              <w:t>18</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Оцінка плавності, гнучкості, оригінальності та деталізації продуктів.</w:t>
            </w:r>
            <w:r w:rsidRPr="00E75A13">
              <w:rPr>
                <w:rFonts w:ascii="Google Sans Text" w:eastAsia="Google Sans Text" w:hAnsi="Google Sans Text" w:cs="Google Sans Text"/>
                <w:color w:val="575B5F"/>
                <w:sz w:val="24"/>
                <w:szCs w:val="24"/>
                <w:vertAlign w:val="superscript"/>
                <w:lang w:val="uk-UA"/>
              </w:rPr>
              <w:t>18</w:t>
            </w:r>
          </w:p>
        </w:tc>
      </w:tr>
      <w:tr w:rsidR="00A16E17" w:rsidRPr="00E75A13">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b/>
                <w:color w:val="1B1C1D"/>
                <w:sz w:val="20"/>
                <w:szCs w:val="20"/>
                <w:lang w:val="uk-UA"/>
              </w:rPr>
            </w:pPr>
            <w:r w:rsidRPr="00E75A13">
              <w:rPr>
                <w:rFonts w:ascii="Google Sans Text" w:eastAsia="Google Sans Text" w:hAnsi="Google Sans Text" w:cs="Google Sans Text"/>
                <w:b/>
                <w:color w:val="1B1C1D"/>
                <w:sz w:val="20"/>
                <w:szCs w:val="20"/>
                <w:lang w:val="uk-UA"/>
              </w:rPr>
              <w:lastRenderedPageBreak/>
              <w:t>Зворотний зв’язок від вчителів/батьків</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Якісні</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0"/>
                <w:szCs w:val="20"/>
                <w:lang w:val="uk-UA"/>
              </w:rPr>
              <w:t xml:space="preserve">НЛП для тематичного аналізу </w:t>
            </w:r>
            <w:r w:rsidRPr="00E75A13">
              <w:rPr>
                <w:rFonts w:ascii="Google Sans Text" w:eastAsia="Google Sans Text" w:hAnsi="Google Sans Text" w:cs="Google Sans Text"/>
                <w:color w:val="575B5F"/>
                <w:sz w:val="24"/>
                <w:szCs w:val="24"/>
                <w:vertAlign w:val="superscript"/>
                <w:lang w:val="uk-UA"/>
              </w:rPr>
              <w:t>69</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rsidR="00A16E17" w:rsidRPr="00E75A13" w:rsidRDefault="009B5B64">
            <w:pPr>
              <w:pBdr>
                <w:top w:val="nil"/>
                <w:left w:val="nil"/>
                <w:bottom w:val="nil"/>
                <w:right w:val="nil"/>
                <w:between w:val="nil"/>
              </w:pBdr>
              <w:spacing w:before="120" w:after="120" w:line="275" w:lineRule="auto"/>
              <w:rPr>
                <w:rFonts w:ascii="Google Sans Text" w:eastAsia="Google Sans Text" w:hAnsi="Google Sans Text" w:cs="Google Sans Text"/>
                <w:color w:val="1B1C1D"/>
                <w:sz w:val="20"/>
                <w:szCs w:val="20"/>
                <w:lang w:val="uk-UA"/>
              </w:rPr>
            </w:pPr>
            <w:r w:rsidRPr="00E75A13">
              <w:rPr>
                <w:rFonts w:ascii="Google Sans Text" w:eastAsia="Google Sans Text" w:hAnsi="Google Sans Text" w:cs="Google Sans Text"/>
                <w:color w:val="1B1C1D"/>
                <w:sz w:val="20"/>
                <w:szCs w:val="20"/>
                <w:lang w:val="uk-UA"/>
              </w:rPr>
              <w:t>Збір перспектив щодо розвитку креативності учнів та ефективності втручань.</w:t>
            </w:r>
          </w:p>
        </w:tc>
      </w:tr>
    </w:tbl>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0"/>
          <w:szCs w:val="20"/>
          <w:lang w:val="uk-UA"/>
        </w:rPr>
      </w:pPr>
    </w:p>
    <w:p w:rsidR="00A16E17" w:rsidRPr="00E75A13" w:rsidRDefault="009B5B64">
      <w:pPr>
        <w:pStyle w:val="2"/>
        <w:spacing w:before="0" w:after="120" w:line="275" w:lineRule="auto"/>
        <w:rPr>
          <w:rFonts w:ascii="Google Sans" w:eastAsia="Google Sans" w:hAnsi="Google Sans" w:cs="Google Sans"/>
          <w:color w:val="1B1C1D"/>
          <w:sz w:val="30"/>
          <w:szCs w:val="30"/>
          <w:lang w:val="uk-UA"/>
        </w:rPr>
      </w:pPr>
      <w:r w:rsidRPr="00E75A13">
        <w:rPr>
          <w:rFonts w:ascii="Google Sans" w:eastAsia="Google Sans" w:hAnsi="Google Sans" w:cs="Google Sans"/>
          <w:color w:val="1B1C1D"/>
          <w:sz w:val="30"/>
          <w:szCs w:val="30"/>
          <w:lang w:val="uk-UA"/>
        </w:rPr>
        <w:t>VI. Етап 5: Оцінка результатів та впровадження змін</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30"/>
          <w:szCs w:val="30"/>
          <w:lang w:val="uk-UA"/>
        </w:rPr>
      </w:pP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30"/>
          <w:szCs w:val="30"/>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t>Оцінка результатів креативності в контексті, посиленому ШІ</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Системи оцінювання є систематичними структурами, що окреслюють принципи, методи та інструменти, які використовуються для оцінки навчання учнів, забезпечуючи досягнення освітніх цілей.</w:t>
      </w:r>
      <w:r w:rsidRPr="00E75A13">
        <w:rPr>
          <w:rFonts w:ascii="Google Sans Text" w:eastAsia="Google Sans Text" w:hAnsi="Google Sans Text" w:cs="Google Sans Text"/>
          <w:color w:val="575B5F"/>
          <w:sz w:val="24"/>
          <w:szCs w:val="24"/>
          <w:vertAlign w:val="superscript"/>
          <w:lang w:val="uk-UA"/>
        </w:rPr>
        <w:t>87</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p>
    <w:p w:rsidR="00A16E17" w:rsidRPr="00E75A13" w:rsidRDefault="009B5B64">
      <w:pPr>
        <w:pStyle w:val="4"/>
        <w:spacing w:before="0" w:after="120" w:line="275" w:lineRule="auto"/>
        <w:rPr>
          <w:rFonts w:ascii="Google Sans" w:eastAsia="Google Sans" w:hAnsi="Google Sans" w:cs="Google Sans"/>
          <w:color w:val="1B1C1D"/>
          <w:lang w:val="uk-UA"/>
        </w:rPr>
      </w:pPr>
      <w:r w:rsidRPr="00E75A13">
        <w:rPr>
          <w:rFonts w:ascii="Google Sans" w:eastAsia="Google Sans" w:hAnsi="Google Sans" w:cs="Google Sans"/>
          <w:color w:val="1B1C1D"/>
          <w:lang w:val="uk-UA"/>
        </w:rPr>
        <w:t>Багатовимірні системи оцінювання (плавність, гнучкість, оригінальність, деталізація)</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Інструменти оцінки креативності, такі як Cebeci Test of Creativity (CTC) та Torrance Tests of Creative Thinking (TTCT), вимірюють такі виміри, як плавність, гнучкість, оригінальність та деталізація.</w:t>
      </w:r>
      <w:r w:rsidRPr="00E75A13">
        <w:rPr>
          <w:rFonts w:ascii="Google Sans Text" w:eastAsia="Google Sans Text" w:hAnsi="Google Sans Text" w:cs="Google Sans Text"/>
          <w:color w:val="575B5F"/>
          <w:sz w:val="24"/>
          <w:szCs w:val="24"/>
          <w:vertAlign w:val="superscript"/>
          <w:lang w:val="uk-UA"/>
        </w:rPr>
        <w:t>16</w:t>
      </w:r>
      <w:r w:rsidRPr="00E75A13">
        <w:rPr>
          <w:rFonts w:ascii="Google Sans Text" w:eastAsia="Google Sans Text" w:hAnsi="Google Sans Text" w:cs="Google Sans Text"/>
          <w:color w:val="1B1C1D"/>
          <w:sz w:val="24"/>
          <w:szCs w:val="24"/>
          <w:lang w:val="uk-UA"/>
        </w:rPr>
        <w:t xml:space="preserve"> Ці тести можуть проводитися учням K-12.</w:t>
      </w:r>
      <w:r w:rsidRPr="00E75A13">
        <w:rPr>
          <w:rFonts w:ascii="Google Sans Text" w:eastAsia="Google Sans Text" w:hAnsi="Google Sans Text" w:cs="Google Sans Text"/>
          <w:color w:val="575B5F"/>
          <w:sz w:val="24"/>
          <w:szCs w:val="24"/>
          <w:vertAlign w:val="superscript"/>
          <w:lang w:val="uk-UA"/>
        </w:rPr>
        <w:t>16</w:t>
      </w:r>
      <w:r w:rsidRPr="00E75A13">
        <w:rPr>
          <w:rFonts w:ascii="Google Sans Text" w:eastAsia="Google Sans Text" w:hAnsi="Google Sans Text" w:cs="Google Sans Text"/>
          <w:color w:val="1B1C1D"/>
          <w:sz w:val="24"/>
          <w:szCs w:val="24"/>
          <w:lang w:val="uk-UA"/>
        </w:rPr>
        <w:t xml:space="preserve"> «4P креативності» (Особистість, Процес, Продукт, Тиск) забезпечують комплексний погляд на оцінювання.</w:t>
      </w:r>
      <w:r w:rsidRPr="00E75A13">
        <w:rPr>
          <w:rFonts w:ascii="Google Sans Text" w:eastAsia="Google Sans Text" w:hAnsi="Google Sans Text" w:cs="Google Sans Text"/>
          <w:color w:val="575B5F"/>
          <w:sz w:val="24"/>
          <w:szCs w:val="24"/>
          <w:vertAlign w:val="superscript"/>
          <w:lang w:val="uk-UA"/>
        </w:rPr>
        <w:t>25</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 xml:space="preserve">Надійна оцінка креативності в освіті, посиленій ШІ, вимагає багатовимірної системи, яка поєднує стандартизовані вимірювання творчого результату з якісними відомостями про творчий процес та сприйняття учнів, визнаючи, що ШІ може допомагати в обох аспектах. Надійна оцінка креативності в ШІ-посиленому освітньому контексті вимагає багатовимірної системи, яка виходить за рамки єдиних метрик. Ця система повинна інтегрувати стандартизовані вимірювання </w:t>
      </w:r>
      <w:r w:rsidRPr="00E75A13">
        <w:rPr>
          <w:rFonts w:ascii="Google Sans Text" w:eastAsia="Google Sans Text" w:hAnsi="Google Sans Text" w:cs="Google Sans Text"/>
          <w:color w:val="1B1C1D"/>
          <w:sz w:val="24"/>
          <w:szCs w:val="24"/>
          <w:lang w:val="uk-UA"/>
        </w:rPr>
        <w:lastRenderedPageBreak/>
        <w:t>творчого результату, такі як оцінка плавності, гнучкості, оригінальності та деталізації, з якісними відомостями, отриманими з творчого процесу та сприйняття учнів. Такі інструменти, як Cebeci Test of Creativity (CTC) та Torrance Tests of Creative Thinking (TTCT), надають стандартизовані засоби для кількісної оцінки певних вимірів творчого результату. Однак, щоб охопити весь спектр креативності, ці кількісні вимірювання повинні бути доповнені якісними даними, які проливають світло на аспекти «Особистості», «Процесу» та «Тиску» креативності. Це включає відомості з опитувань учнів щодо їхніх установок та мотивації, а також спостереження за їхньою поведінкою під час творчих завдань. Критичним аспектом тут є те, що ШІ може значно допомогти як у кількісному оцінюванні, так і в якісному аналізі, забезпечуючи масштабовану та послідовну обробку даних. Однак, людська інтерпретація залишається вирішальною для синтезу цих різноманітних даних у цілісне розуміння, забезпечуючи, щоб оцінювання справді відображало багатогранний характер креативності, що розвивається в ШІ-інтегрованому середовищі.</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4"/>
        <w:spacing w:before="0" w:after="120" w:line="275" w:lineRule="auto"/>
        <w:rPr>
          <w:rFonts w:ascii="Google Sans" w:eastAsia="Google Sans" w:hAnsi="Google Sans" w:cs="Google Sans"/>
          <w:color w:val="1B1C1D"/>
          <w:lang w:val="uk-UA"/>
        </w:rPr>
      </w:pPr>
      <w:r w:rsidRPr="00E75A13">
        <w:rPr>
          <w:rFonts w:ascii="Google Sans" w:eastAsia="Google Sans" w:hAnsi="Google Sans" w:cs="Google Sans"/>
          <w:color w:val="1B1C1D"/>
          <w:lang w:val="uk-UA"/>
        </w:rPr>
        <w:t>Інтеграція стандартизованих тестів, рубрик спостереження та креативних формувальних оцінювань</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Формувальні оцінювання, такі як скетчноутинг, створення коміксів або розробка буклетів, можуть сприяти креативності та допомагати учням обробляти інформацію та демонструвати розуміння.</w:t>
      </w:r>
      <w:r w:rsidRPr="00E75A13">
        <w:rPr>
          <w:rFonts w:ascii="Google Sans Text" w:eastAsia="Google Sans Text" w:hAnsi="Google Sans Text" w:cs="Google Sans Text"/>
          <w:color w:val="575B5F"/>
          <w:sz w:val="24"/>
          <w:szCs w:val="24"/>
          <w:vertAlign w:val="superscript"/>
          <w:lang w:val="uk-UA"/>
        </w:rPr>
        <w:t>88</w:t>
      </w:r>
      <w:r w:rsidRPr="00E75A13">
        <w:rPr>
          <w:rFonts w:ascii="Google Sans Text" w:eastAsia="Google Sans Text" w:hAnsi="Google Sans Text" w:cs="Google Sans Text"/>
          <w:color w:val="1B1C1D"/>
          <w:sz w:val="24"/>
          <w:szCs w:val="24"/>
          <w:lang w:val="uk-UA"/>
        </w:rPr>
        <w:t xml:space="preserve"> Портфоліо дозволяють учням збирати свої роботи протягом певного періоду, демонструючи прогрес та різноманітність навичок, що виходить за межі оцінки тесту.</w:t>
      </w:r>
      <w:r w:rsidRPr="00E75A13">
        <w:rPr>
          <w:rFonts w:ascii="Google Sans Text" w:eastAsia="Google Sans Text" w:hAnsi="Google Sans Text" w:cs="Google Sans Text"/>
          <w:color w:val="575B5F"/>
          <w:sz w:val="24"/>
          <w:szCs w:val="24"/>
          <w:vertAlign w:val="superscript"/>
          <w:lang w:val="uk-UA"/>
        </w:rPr>
        <w:t>26</w:t>
      </w:r>
      <w:r w:rsidRPr="00E75A13">
        <w:rPr>
          <w:rFonts w:ascii="Google Sans Text" w:eastAsia="Google Sans Text" w:hAnsi="Google Sans Text" w:cs="Google Sans Text"/>
          <w:color w:val="1B1C1D"/>
          <w:sz w:val="24"/>
          <w:szCs w:val="24"/>
          <w:lang w:val="uk-UA"/>
        </w:rPr>
        <w:t xml:space="preserve"> Оцінювання однолітків, симуляції, проєктні оцінювання та мультимедійні презентації також є цінними.</w:t>
      </w:r>
      <w:r w:rsidRPr="00E75A13">
        <w:rPr>
          <w:rFonts w:ascii="Google Sans Text" w:eastAsia="Google Sans Text" w:hAnsi="Google Sans Text" w:cs="Google Sans Text"/>
          <w:color w:val="575B5F"/>
          <w:sz w:val="24"/>
          <w:szCs w:val="24"/>
          <w:vertAlign w:val="superscript"/>
          <w:lang w:val="uk-UA"/>
        </w:rPr>
        <w:t>26</w:t>
      </w:r>
      <w:r w:rsidRPr="00E75A13">
        <w:rPr>
          <w:rFonts w:ascii="Google Sans Text" w:eastAsia="Google Sans Text" w:hAnsi="Google Sans Text" w:cs="Google Sans Text"/>
          <w:color w:val="1B1C1D"/>
          <w:sz w:val="24"/>
          <w:szCs w:val="24"/>
          <w:lang w:val="uk-UA"/>
        </w:rPr>
        <w:t xml:space="preserve"> Рубрики є вирішальними для оцінки проєктних робіт, комунікації очікувань та забезпечення справедливого оцінювання.</w:t>
      </w:r>
      <w:r w:rsidRPr="00E75A13">
        <w:rPr>
          <w:rFonts w:ascii="Google Sans Text" w:eastAsia="Google Sans Text" w:hAnsi="Google Sans Text" w:cs="Google Sans Text"/>
          <w:color w:val="575B5F"/>
          <w:sz w:val="24"/>
          <w:szCs w:val="24"/>
          <w:vertAlign w:val="superscript"/>
          <w:lang w:val="uk-UA"/>
        </w:rPr>
        <w:t>30</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 xml:space="preserve">Найефективніша оцінка креативності в ШІ-інтегрованому середовищі виходить за рамки традиційного сумарного тестування, щоб охопити безперервний, формувальний підхід, який використовує різноманітні методи, при цьому ШІ підтримує ефективність та персоналізацію зворотного зв’язку. Найефективніший підхід до оцінювання креативності в ШІ-інтегрованому освітньому середовищі перевершує традиційне сумарне тестування, приймаючи натомість безперервну, формувальну методологію, яка використовує різноманітні методи оцінювання. Це </w:t>
      </w:r>
      <w:r w:rsidRPr="00E75A13">
        <w:rPr>
          <w:rFonts w:ascii="Google Sans Text" w:eastAsia="Google Sans Text" w:hAnsi="Google Sans Text" w:cs="Google Sans Text"/>
          <w:color w:val="1B1C1D"/>
          <w:sz w:val="24"/>
          <w:szCs w:val="24"/>
          <w:lang w:val="uk-UA"/>
        </w:rPr>
        <w:lastRenderedPageBreak/>
        <w:t>включає включення творчих формувальних оцінювань, таких як скетчноутинг, створення коміксів або розробка буклетів, які дозволяють учням демонструвати розуміння за допомогою творчого вираження. Портфоліо, оцінювання однолітків, симуляції, проєктні заходи та мультимедійні презентації додатково збагачують цей ландшафт оцінювання, надаючи різноманітні можливості для учнів демонструвати своє навчання та творчий розвиток. Рубрики відіграють вирішальну роль у керівництві цими оцінюваннями, забезпечуючи чіткість очікувань та справедливість оцінювання. Ключовим аспектом цього підходу є роль ШІ у підтримці ефективності та персоналізації зворотного зв’язку. Інструменти оцінювання ШІ можуть автоматизувати оцінювання та надавати негайний, детальний зворотний зв’язок щодо роботи учнів, тим самим зменшуючи адміністративне навантаження на вчителів. Це дозволяє педагогам впроваджувати частіші та різноманітніші формувальні оцінювання, дозволяючи їм надавати своєчасні, конкретні вказівки, які розвивають креативність без тиску високих оцінок. Цей безперервний цикл зворотного зв’язку заохочує ітеративне вдосконалення та творчий ризик, зміщуючи акцент з простого вимірювання кінцевого продукту на активну підтримку постійного розвитку творчих навичок протягом усього навчального процесу.</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4"/>
        <w:spacing w:before="0" w:after="120" w:line="275" w:lineRule="auto"/>
        <w:rPr>
          <w:rFonts w:ascii="Google Sans" w:eastAsia="Google Sans" w:hAnsi="Google Sans" w:cs="Google Sans"/>
          <w:color w:val="1B1C1D"/>
          <w:lang w:val="uk-UA"/>
        </w:rPr>
      </w:pPr>
      <w:r w:rsidRPr="00E75A13">
        <w:rPr>
          <w:rFonts w:ascii="Google Sans" w:eastAsia="Google Sans" w:hAnsi="Google Sans" w:cs="Google Sans"/>
          <w:color w:val="1B1C1D"/>
          <w:lang w:val="uk-UA"/>
        </w:rPr>
        <w:t>Роль та обмеження ШІ в автоматизованій оцінці креативності</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ШІ може автоматизувати оцінку креативності, зокрема для плавності та гнучкості, аналізуючи текстові та візуальні роботи.</w:t>
      </w:r>
      <w:r w:rsidRPr="00E75A13">
        <w:rPr>
          <w:rFonts w:ascii="Google Sans Text" w:eastAsia="Google Sans Text" w:hAnsi="Google Sans Text" w:cs="Google Sans Text"/>
          <w:color w:val="575B5F"/>
          <w:sz w:val="24"/>
          <w:szCs w:val="24"/>
          <w:vertAlign w:val="superscript"/>
          <w:lang w:val="uk-UA"/>
        </w:rPr>
        <w:t>18</w:t>
      </w:r>
      <w:r w:rsidRPr="00E75A13">
        <w:rPr>
          <w:rFonts w:ascii="Google Sans Text" w:eastAsia="Google Sans Text" w:hAnsi="Google Sans Text" w:cs="Google Sans Text"/>
          <w:color w:val="1B1C1D"/>
          <w:sz w:val="24"/>
          <w:szCs w:val="24"/>
          <w:lang w:val="uk-UA"/>
        </w:rPr>
        <w:t xml:space="preserve"> Він може ідентифікувати унікальні ідеї, творче використання мови та художні особливості на основі вивчених закономірностей.</w:t>
      </w:r>
      <w:r w:rsidRPr="00E75A13">
        <w:rPr>
          <w:rFonts w:ascii="Google Sans Text" w:eastAsia="Google Sans Text" w:hAnsi="Google Sans Text" w:cs="Google Sans Text"/>
          <w:color w:val="575B5F"/>
          <w:sz w:val="24"/>
          <w:szCs w:val="24"/>
          <w:vertAlign w:val="superscript"/>
          <w:lang w:val="uk-UA"/>
        </w:rPr>
        <w:t>18</w:t>
      </w:r>
      <w:r w:rsidRPr="00E75A13">
        <w:rPr>
          <w:rFonts w:ascii="Google Sans Text" w:eastAsia="Google Sans Text" w:hAnsi="Google Sans Text" w:cs="Google Sans Text"/>
          <w:color w:val="1B1C1D"/>
          <w:sz w:val="24"/>
          <w:szCs w:val="24"/>
          <w:lang w:val="uk-UA"/>
        </w:rPr>
        <w:t xml:space="preserve"> Однак ШІ може мати труднощі з суб’єктивно сприйнятою креативністю, причому людські відповіді часто перевершують у цій галузі.</w:t>
      </w:r>
      <w:r w:rsidRPr="00E75A13">
        <w:rPr>
          <w:rFonts w:ascii="Google Sans Text" w:eastAsia="Google Sans Text" w:hAnsi="Google Sans Text" w:cs="Google Sans Text"/>
          <w:color w:val="575B5F"/>
          <w:sz w:val="24"/>
          <w:szCs w:val="24"/>
          <w:vertAlign w:val="superscript"/>
          <w:lang w:val="uk-UA"/>
        </w:rPr>
        <w:t>85</w:t>
      </w:r>
      <w:r w:rsidRPr="00E75A13">
        <w:rPr>
          <w:rFonts w:ascii="Google Sans Text" w:eastAsia="Google Sans Text" w:hAnsi="Google Sans Text" w:cs="Google Sans Text"/>
          <w:color w:val="1B1C1D"/>
          <w:sz w:val="24"/>
          <w:szCs w:val="24"/>
          <w:lang w:val="uk-UA"/>
        </w:rPr>
        <w:t xml:space="preserve"> Проблеми включають упередженість у моделях ШІ, надмірну залежність від автоматизації та важливість людського нагляду.</w:t>
      </w:r>
      <w:r w:rsidRPr="00E75A13">
        <w:rPr>
          <w:rFonts w:ascii="Google Sans Text" w:eastAsia="Google Sans Text" w:hAnsi="Google Sans Text" w:cs="Google Sans Text"/>
          <w:color w:val="575B5F"/>
          <w:sz w:val="24"/>
          <w:szCs w:val="24"/>
          <w:vertAlign w:val="superscript"/>
          <w:lang w:val="uk-UA"/>
        </w:rPr>
        <w:t>18</w:t>
      </w:r>
      <w:r w:rsidRPr="00E75A13">
        <w:rPr>
          <w:rFonts w:ascii="Google Sans Text" w:eastAsia="Google Sans Text" w:hAnsi="Google Sans Text" w:cs="Google Sans Text"/>
          <w:color w:val="1B1C1D"/>
          <w:sz w:val="24"/>
          <w:szCs w:val="24"/>
          <w:lang w:val="uk-UA"/>
        </w:rPr>
        <w:t xml:space="preserve"> Деякі дослідження припускають, що ШІ-генеровані зображення призвели до нижчої оригінальності та більшої фіксації в людській ідеації </w:t>
      </w:r>
      <w:r w:rsidRPr="00E75A13">
        <w:rPr>
          <w:rFonts w:ascii="Google Sans Text" w:eastAsia="Google Sans Text" w:hAnsi="Google Sans Text" w:cs="Google Sans Text"/>
          <w:color w:val="575B5F"/>
          <w:sz w:val="24"/>
          <w:szCs w:val="24"/>
          <w:vertAlign w:val="superscript"/>
          <w:lang w:val="uk-UA"/>
        </w:rPr>
        <w:t>86</w:t>
      </w:r>
      <w:r w:rsidRPr="00E75A13">
        <w:rPr>
          <w:rFonts w:ascii="Google Sans Text" w:eastAsia="Google Sans Text" w:hAnsi="Google Sans Text" w:cs="Google Sans Text"/>
          <w:color w:val="1B1C1D"/>
          <w:sz w:val="24"/>
          <w:szCs w:val="24"/>
          <w:lang w:val="uk-UA"/>
        </w:rPr>
        <w:t>, тоді як інші дослідження показують, що ШІ (наприклад, ChatGPT-4) перевершує людей у тестах дивергентного мислення щодо оригінальності та деталізації.</w:t>
      </w:r>
      <w:r w:rsidRPr="00E75A13">
        <w:rPr>
          <w:rFonts w:ascii="Google Sans Text" w:eastAsia="Google Sans Text" w:hAnsi="Google Sans Text" w:cs="Google Sans Text"/>
          <w:color w:val="575B5F"/>
          <w:sz w:val="24"/>
          <w:szCs w:val="24"/>
          <w:vertAlign w:val="superscript"/>
          <w:lang w:val="uk-UA"/>
        </w:rPr>
        <w:t>89</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 xml:space="preserve">Хоча ШІ пропонує значний потенціал для масштабованої та об’єктивної оцінки певних </w:t>
      </w:r>
      <w:r w:rsidRPr="00E75A13">
        <w:rPr>
          <w:rFonts w:ascii="Google Sans Text" w:eastAsia="Google Sans Text" w:hAnsi="Google Sans Text" w:cs="Google Sans Text"/>
          <w:i/>
          <w:color w:val="1B1C1D"/>
          <w:sz w:val="24"/>
          <w:szCs w:val="24"/>
          <w:lang w:val="uk-UA"/>
        </w:rPr>
        <w:t>вимірів</w:t>
      </w:r>
      <w:r w:rsidRPr="00E75A13">
        <w:rPr>
          <w:rFonts w:ascii="Google Sans Text" w:eastAsia="Google Sans Text" w:hAnsi="Google Sans Text" w:cs="Google Sans Text"/>
          <w:color w:val="1B1C1D"/>
          <w:sz w:val="24"/>
          <w:szCs w:val="24"/>
          <w:lang w:val="uk-UA"/>
        </w:rPr>
        <w:t xml:space="preserve"> креативності (наприклад, плавності, гнучкості), його поточні </w:t>
      </w:r>
      <w:r w:rsidRPr="00E75A13">
        <w:rPr>
          <w:rFonts w:ascii="Google Sans Text" w:eastAsia="Google Sans Text" w:hAnsi="Google Sans Text" w:cs="Google Sans Text"/>
          <w:color w:val="1B1C1D"/>
          <w:sz w:val="24"/>
          <w:szCs w:val="24"/>
          <w:lang w:val="uk-UA"/>
        </w:rPr>
        <w:lastRenderedPageBreak/>
        <w:t>обмеження в розумінні суб’єктивних нюансів та потенціал упередженості вимагають людського нагляду та збалансованого підходу, щоб уникнути гомогенізації творчих результатів або придушення справжньої оригінальності. ШІ-інструменти можуть автоматизувати оцінювання та надавати негайний, детальний зворотний зв’язок щодо роботи учнів, тим самим зменшуючи адміністративне навантаження на вчителів. Однак, людські учасники часто все ще перевершують у сфері «суб’єктивно сприйнятої креативності», яка включає емоційну глибину, глибокий сенс та унікальне художнє вираження, що ШІ важко повністю зрозуміти або відтворити.</w:t>
      </w:r>
      <w:r w:rsidRPr="00E75A13">
        <w:rPr>
          <w:rFonts w:ascii="Google Sans Text" w:eastAsia="Google Sans Text" w:hAnsi="Google Sans Text" w:cs="Google Sans Text"/>
          <w:color w:val="575B5F"/>
          <w:sz w:val="24"/>
          <w:szCs w:val="24"/>
          <w:vertAlign w:val="superscript"/>
          <w:lang w:val="uk-UA"/>
        </w:rPr>
        <w:t>85</w:t>
      </w:r>
      <w:r w:rsidRPr="00E75A13">
        <w:rPr>
          <w:rFonts w:ascii="Google Sans Text" w:eastAsia="Google Sans Text" w:hAnsi="Google Sans Text" w:cs="Google Sans Text"/>
          <w:color w:val="1B1C1D"/>
          <w:sz w:val="24"/>
          <w:szCs w:val="24"/>
          <w:lang w:val="uk-UA"/>
        </w:rPr>
        <w:t xml:space="preserve"> Занепокоєння також зберігаються щодо алгоритмічної упередженості, де моделі ШІ, навчені на існуючих даних, створених людиною, можуть ненавмисно посилювати традиційне мислення або карати нетрадиційні ідеї, що потенційно призводить до гомогенізації творчих результатів.</w:t>
      </w:r>
      <w:r w:rsidRPr="00E75A13">
        <w:rPr>
          <w:rFonts w:ascii="Google Sans Text" w:eastAsia="Google Sans Text" w:hAnsi="Google Sans Text" w:cs="Google Sans Text"/>
          <w:color w:val="575B5F"/>
          <w:sz w:val="24"/>
          <w:szCs w:val="24"/>
          <w:vertAlign w:val="superscript"/>
          <w:lang w:val="uk-UA"/>
        </w:rPr>
        <w:t>10</w:t>
      </w:r>
      <w:r w:rsidRPr="00E75A13">
        <w:rPr>
          <w:rFonts w:ascii="Google Sans Text" w:eastAsia="Google Sans Text" w:hAnsi="Google Sans Text" w:cs="Google Sans Text"/>
          <w:color w:val="1B1C1D"/>
          <w:sz w:val="24"/>
          <w:szCs w:val="24"/>
          <w:lang w:val="uk-UA"/>
        </w:rPr>
        <w:t xml:space="preserve"> Крім того, деякі дослідження припускають, що пасивна залежність від ШІ-генерованих ідей може навіть призвести до «фіксації дизайну» та нижчої оригінальності в людській ідеації.</w:t>
      </w:r>
      <w:r w:rsidRPr="00E75A13">
        <w:rPr>
          <w:rFonts w:ascii="Google Sans Text" w:eastAsia="Google Sans Text" w:hAnsi="Google Sans Text" w:cs="Google Sans Text"/>
          <w:color w:val="575B5F"/>
          <w:sz w:val="24"/>
          <w:szCs w:val="24"/>
          <w:vertAlign w:val="superscript"/>
          <w:lang w:val="uk-UA"/>
        </w:rPr>
        <w:t>86</w:t>
      </w:r>
      <w:r w:rsidRPr="00E75A13">
        <w:rPr>
          <w:rFonts w:ascii="Google Sans Text" w:eastAsia="Google Sans Text" w:hAnsi="Google Sans Text" w:cs="Google Sans Text"/>
          <w:color w:val="1B1C1D"/>
          <w:sz w:val="24"/>
          <w:szCs w:val="24"/>
          <w:lang w:val="uk-UA"/>
        </w:rPr>
        <w:t xml:space="preserve"> Тому необхідний збалансований підхід, який розглядає ШІ як допоміжний інструмент, а не заміну людському судженню. Безперервний людський нагляд та критична оцінка є незамінними для зменшення цих ризиків, забезпечуючи, щоб ШІ справді посилював, а не придушував багатогранний та притаманний людині характер креативності.</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t>ШІ-моделювання для ефективності освіти та втручання</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ШІ має потенціал змінити те, як розробники курсів аналізують, створюють та оцінюють освітні програми.</w:t>
      </w:r>
      <w:r w:rsidRPr="00E75A13">
        <w:rPr>
          <w:rFonts w:ascii="Google Sans Text" w:eastAsia="Google Sans Text" w:hAnsi="Google Sans Text" w:cs="Google Sans Text"/>
          <w:color w:val="575B5F"/>
          <w:sz w:val="24"/>
          <w:szCs w:val="24"/>
          <w:vertAlign w:val="superscript"/>
          <w:lang w:val="uk-UA"/>
        </w:rPr>
        <w:t>43</w:t>
      </w:r>
      <w:r w:rsidRPr="00E75A13">
        <w:rPr>
          <w:rFonts w:ascii="Google Sans Text" w:eastAsia="Google Sans Text" w:hAnsi="Google Sans Text" w:cs="Google Sans Text"/>
          <w:color w:val="1B1C1D"/>
          <w:sz w:val="24"/>
          <w:szCs w:val="24"/>
          <w:lang w:val="uk-UA"/>
        </w:rPr>
        <w:t xml:space="preserve"> Він може підвищити операційну ефективність за допомогою прогнозного моделювання та оптимізації робочого навантаження.</w:t>
      </w:r>
      <w:r w:rsidRPr="00E75A13">
        <w:rPr>
          <w:rFonts w:ascii="Google Sans Text" w:eastAsia="Google Sans Text" w:hAnsi="Google Sans Text" w:cs="Google Sans Text"/>
          <w:color w:val="575B5F"/>
          <w:sz w:val="24"/>
          <w:szCs w:val="24"/>
          <w:vertAlign w:val="superscript"/>
          <w:lang w:val="uk-UA"/>
        </w:rPr>
        <w:t>43</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p>
    <w:p w:rsidR="00A16E17" w:rsidRPr="00E75A13" w:rsidRDefault="009B5B64">
      <w:pPr>
        <w:pStyle w:val="4"/>
        <w:spacing w:before="0" w:after="120" w:line="275" w:lineRule="auto"/>
        <w:rPr>
          <w:rFonts w:ascii="Google Sans" w:eastAsia="Google Sans" w:hAnsi="Google Sans" w:cs="Google Sans"/>
          <w:color w:val="1B1C1D"/>
          <w:lang w:val="uk-UA"/>
        </w:rPr>
      </w:pPr>
      <w:r w:rsidRPr="00E75A13">
        <w:rPr>
          <w:rFonts w:ascii="Google Sans" w:eastAsia="Google Sans" w:hAnsi="Google Sans" w:cs="Google Sans"/>
          <w:color w:val="1B1C1D"/>
          <w:lang w:val="uk-UA"/>
        </w:rPr>
        <w:t>Використання прогнозної аналітики для прогнозування результатів навчання та виявлення потреб у втручанні</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575B5F"/>
          <w:sz w:val="24"/>
          <w:szCs w:val="24"/>
          <w:vertAlign w:val="superscript"/>
          <w:lang w:val="uk-UA"/>
        </w:rPr>
      </w:pPr>
      <w:r w:rsidRPr="00E75A13">
        <w:rPr>
          <w:rFonts w:ascii="Google Sans Text" w:eastAsia="Google Sans Text" w:hAnsi="Google Sans Text" w:cs="Google Sans Text"/>
          <w:color w:val="1B1C1D"/>
          <w:sz w:val="24"/>
          <w:szCs w:val="24"/>
          <w:lang w:val="uk-UA"/>
        </w:rPr>
        <w:t>Прогнозна аналітика використовує історичні дані для прогнозування потенційного впливу змін у навчальній програмі та раннього виявлення учнів у групі ризику, що дозволяє своєчасно та індивідуально втручатися.</w:t>
      </w:r>
      <w:r w:rsidRPr="00E75A13">
        <w:rPr>
          <w:rFonts w:ascii="Google Sans Text" w:eastAsia="Google Sans Text" w:hAnsi="Google Sans Text" w:cs="Google Sans Text"/>
          <w:color w:val="575B5F"/>
          <w:sz w:val="24"/>
          <w:szCs w:val="24"/>
          <w:vertAlign w:val="superscript"/>
          <w:lang w:val="uk-UA"/>
        </w:rPr>
        <w:t>43</w:t>
      </w:r>
      <w:r w:rsidRPr="00E75A13">
        <w:rPr>
          <w:rFonts w:ascii="Google Sans Text" w:eastAsia="Google Sans Text" w:hAnsi="Google Sans Text" w:cs="Google Sans Text"/>
          <w:color w:val="1B1C1D"/>
          <w:sz w:val="24"/>
          <w:szCs w:val="24"/>
          <w:lang w:val="uk-UA"/>
        </w:rPr>
        <w:t xml:space="preserve"> ШІ може </w:t>
      </w:r>
      <w:r w:rsidRPr="00E75A13">
        <w:rPr>
          <w:rFonts w:ascii="Google Sans Text" w:eastAsia="Google Sans Text" w:hAnsi="Google Sans Text" w:cs="Google Sans Text"/>
          <w:color w:val="1B1C1D"/>
          <w:sz w:val="24"/>
          <w:szCs w:val="24"/>
          <w:lang w:val="uk-UA"/>
        </w:rPr>
        <w:lastRenderedPageBreak/>
        <w:t>аналізувати закономірності навчання в реальному часі, щоб допомогти педагогам адаптувати стратегії викладання та впроваджувати необхідні втручання.</w:t>
      </w:r>
      <w:r w:rsidRPr="00E75A13">
        <w:rPr>
          <w:rFonts w:ascii="Google Sans Text" w:eastAsia="Google Sans Text" w:hAnsi="Google Sans Text" w:cs="Google Sans Text"/>
          <w:color w:val="575B5F"/>
          <w:sz w:val="24"/>
          <w:szCs w:val="24"/>
          <w:vertAlign w:val="superscript"/>
          <w:lang w:val="uk-UA"/>
        </w:rPr>
        <w:t>42</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Прогнозна аналітика, керована ШІ, перетворює освітнє втручання з реактивного на проактивне, забезпечуючи персоналізовану підтримку та коригування навчальної програми, що може безпосередньо вплинути на творчий розвиток учнів шляхом раннього усунення базових прогалин у навчанні. Традиційно, освітня підтримка часто починається лише після того, як учні виявляють чіткі ознаки труднощів або академічного спаду. Однак, ШІ-керовані прогностичні моделі аналізують величезні обсяги історичних даних та даних про учнів у реальному часі, включаючи закономірності взаємодії, показники успішності та рівні залученості, щоб прогнозувати потенційні результати навчання та виявляти учнів, які можуть бути в групі ризику відставання або відсторонення. Це раннє виявлення дозволяє педагогам впроваджувати своєчасні та індивідуальні втручання, такі як персоналізовані навчальні траєкторії або цільові додаткові ресурси, перш ніж незначні прогалини в навчанні переростуть у значні бар’єри. Завдяки ранньому усуненню базових академічних проблем, прогнозна аналітика безпосередньо впливає на творчий розвиток учнів. Коли учні не обтяжені невирішеними труднощами в навчанні, їхні когнітивні ресурси звільняються, дозволяючи їм більш впевнено та глибоко займатися складними, творчими завданнями. Ця проактивна підтримка забезпечує учням необхідні навички та впевненість для дослідження, експериментування та творчих ризиків, тим самим сприяючи більш надійному та сталому розвитку їхніх творчих здібностей.</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4"/>
        <w:spacing w:before="0" w:after="120" w:line="275" w:lineRule="auto"/>
        <w:rPr>
          <w:rFonts w:ascii="Google Sans" w:eastAsia="Google Sans" w:hAnsi="Google Sans" w:cs="Google Sans"/>
          <w:color w:val="1B1C1D"/>
          <w:lang w:val="uk-UA"/>
        </w:rPr>
      </w:pPr>
      <w:r w:rsidRPr="00E75A13">
        <w:rPr>
          <w:rFonts w:ascii="Google Sans" w:eastAsia="Google Sans" w:hAnsi="Google Sans" w:cs="Google Sans"/>
          <w:color w:val="1B1C1D"/>
          <w:lang w:val="uk-UA"/>
        </w:rPr>
        <w:t>ШІ-симуляції для оптимізації педагогічної практики та коригування навчальної програми</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ШІ може надавати інтерактивні симуляції та рольові ігри, що призводить до вищого рівня збереження знань та швидшого засвоєння навичок.</w:t>
      </w:r>
      <w:r w:rsidRPr="00E75A13">
        <w:rPr>
          <w:rFonts w:ascii="Google Sans Text" w:eastAsia="Google Sans Text" w:hAnsi="Google Sans Text" w:cs="Google Sans Text"/>
          <w:color w:val="575B5F"/>
          <w:sz w:val="24"/>
          <w:szCs w:val="24"/>
          <w:vertAlign w:val="superscript"/>
          <w:lang w:val="uk-UA"/>
        </w:rPr>
        <w:t>90</w:t>
      </w:r>
      <w:r w:rsidRPr="00E75A13">
        <w:rPr>
          <w:rFonts w:ascii="Google Sans Text" w:eastAsia="Google Sans Text" w:hAnsi="Google Sans Text" w:cs="Google Sans Text"/>
          <w:color w:val="1B1C1D"/>
          <w:sz w:val="24"/>
          <w:szCs w:val="24"/>
          <w:lang w:val="uk-UA"/>
        </w:rPr>
        <w:t xml:space="preserve"> Ці симуляції можуть генерувати нескінченні сценарії на вимогу, дозволяючи практикуватися в різних умовах.</w:t>
      </w:r>
      <w:r w:rsidRPr="00E75A13">
        <w:rPr>
          <w:rFonts w:ascii="Google Sans Text" w:eastAsia="Google Sans Text" w:hAnsi="Google Sans Text" w:cs="Google Sans Text"/>
          <w:color w:val="575B5F"/>
          <w:sz w:val="24"/>
          <w:szCs w:val="24"/>
          <w:vertAlign w:val="superscript"/>
          <w:lang w:val="uk-UA"/>
        </w:rPr>
        <w:t>90</w:t>
      </w:r>
      <w:r w:rsidRPr="00E75A13">
        <w:rPr>
          <w:rFonts w:ascii="Google Sans Text" w:eastAsia="Google Sans Text" w:hAnsi="Google Sans Text" w:cs="Google Sans Text"/>
          <w:color w:val="1B1C1D"/>
          <w:sz w:val="24"/>
          <w:szCs w:val="24"/>
          <w:lang w:val="uk-UA"/>
        </w:rPr>
        <w:t xml:space="preserve"> ШІ-симуляції можуть надавати зворотний зв’язок та генерувати якісні звіти, допомагаючи в оцінюванні.</w:t>
      </w:r>
      <w:r w:rsidRPr="00E75A13">
        <w:rPr>
          <w:rFonts w:ascii="Google Sans Text" w:eastAsia="Google Sans Text" w:hAnsi="Google Sans Text" w:cs="Google Sans Text"/>
          <w:color w:val="575B5F"/>
          <w:sz w:val="24"/>
          <w:szCs w:val="24"/>
          <w:vertAlign w:val="superscript"/>
          <w:lang w:val="uk-UA"/>
        </w:rPr>
        <w:t>90</w:t>
      </w:r>
      <w:r w:rsidRPr="00E75A13">
        <w:rPr>
          <w:rFonts w:ascii="Google Sans Text" w:eastAsia="Google Sans Text" w:hAnsi="Google Sans Text" w:cs="Google Sans Text"/>
          <w:color w:val="1B1C1D"/>
          <w:sz w:val="24"/>
          <w:szCs w:val="24"/>
          <w:lang w:val="uk-UA"/>
        </w:rPr>
        <w:t xml:space="preserve"> ШІ також може використовуватися для моделювання ефективності освітніх практик (Пункти запиту користувача 5).</w:t>
      </w: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 xml:space="preserve">ШІ-симуляції пропонують безпечне, масштабоване та ітеративне середовище як </w:t>
      </w:r>
      <w:r w:rsidRPr="00E75A13">
        <w:rPr>
          <w:rFonts w:ascii="Google Sans Text" w:eastAsia="Google Sans Text" w:hAnsi="Google Sans Text" w:cs="Google Sans Text"/>
          <w:color w:val="1B1C1D"/>
          <w:sz w:val="24"/>
          <w:szCs w:val="24"/>
          <w:lang w:val="uk-UA"/>
        </w:rPr>
        <w:lastRenderedPageBreak/>
        <w:t>для учнів, щоб практикувати творче розв’язання проблем, так і для педагогів, щоб моделювати та вдосконалювати педагогічні втручання, тим самим прискорюючи оптимізацію навчальних програм, орієнтованих на креативність. ШІ-симуляції пропонують унікальне та високоефективне середовище як для учнів, так і для педагогів, значно прискорюючи оптимізацію навчальних програм, орієнтованих на креативність. Для учнів ці інтерактивні симуляції та рольові ігри надають безпечний та масштабований простір для відпрацювання складного розв’язання проблем та прийняття рішень у різноманітних реалістичних сценаріях. Здатність ШІ генерувати нескінченні сценарії на вимогу дозволяє учням ітерувати, експериментувати та вчитися на «невдачах» без реальних наслідків, що є вирішальним для розвитку творчої стійкості та дивергентного мислення.</w:t>
      </w:r>
      <w:r w:rsidRPr="00E75A13">
        <w:rPr>
          <w:rFonts w:ascii="Google Sans Text" w:eastAsia="Google Sans Text" w:hAnsi="Google Sans Text" w:cs="Google Sans Text"/>
          <w:color w:val="575B5F"/>
          <w:sz w:val="24"/>
          <w:szCs w:val="24"/>
          <w:vertAlign w:val="superscript"/>
          <w:lang w:val="uk-UA"/>
        </w:rPr>
        <w:t>1</w:t>
      </w:r>
      <w:r w:rsidRPr="00E75A13">
        <w:rPr>
          <w:rFonts w:ascii="Google Sans Text" w:eastAsia="Google Sans Text" w:hAnsi="Google Sans Text" w:cs="Google Sans Text"/>
          <w:color w:val="1B1C1D"/>
          <w:sz w:val="24"/>
          <w:szCs w:val="24"/>
          <w:lang w:val="uk-UA"/>
        </w:rPr>
        <w:t xml:space="preserve"> Крім того, для педагогів ШІ-симуляції виходять за межі навчання учнів, стаючи потужними інструментами для педагогічного вдосконалення. Моделюючи різні стратегії викладання або коригування навчальної програми в симульованому середовищі, педагоги можуть прогнозувати їхній потенційний вплив на результати креативності учнів. Це дозволяє вдосконалювати втручання на основі даних перед широким впровадженням, забезпечуючи безперервну оптимізацію освітніх практик для розвитку креативності. Симуляції також можуть надавати детальний зворотний зв’язок та генерувати якісні звіти про успішність учнів у цих творчих завданнях, пропонуючи цінні дані як для індивідуальної підтримки учнів, так і для ширших коригувань навчальної програми. Ця подвійна перевага — забезпечення практики учнів та інформування педагогічного дизайну — робить ШІ-симуляції незамінним активом для культивування та оцінювання креативності в освіті.</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3"/>
        <w:spacing w:before="0" w:after="120" w:line="275" w:lineRule="auto"/>
        <w:rPr>
          <w:rFonts w:ascii="Google Sans" w:eastAsia="Google Sans" w:hAnsi="Google Sans" w:cs="Google Sans"/>
          <w:color w:val="1B1C1D"/>
          <w:sz w:val="24"/>
          <w:szCs w:val="24"/>
          <w:lang w:val="uk-UA"/>
        </w:rPr>
      </w:pPr>
      <w:r w:rsidRPr="00E75A13">
        <w:rPr>
          <w:rFonts w:ascii="Google Sans" w:eastAsia="Google Sans" w:hAnsi="Google Sans" w:cs="Google Sans"/>
          <w:color w:val="1B1C1D"/>
          <w:sz w:val="24"/>
          <w:szCs w:val="24"/>
          <w:lang w:val="uk-UA"/>
        </w:rPr>
        <w:t>Перетворення результатів на дії: Рекомендації для майбутньої практики та досліджень</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24"/>
          <w:szCs w:val="24"/>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Результати повинні інформувати про створення нових підходів до викладання (Пункти запиту користувача 5). Рекомендації будуть зосереджені на стратегічному перегляді навчальної програми, ініціативах з навчання вчителів та етичних політиках ШІ для забезпечення справедливості та прозорості.</w:t>
      </w:r>
      <w:r w:rsidRPr="00E75A13">
        <w:rPr>
          <w:rFonts w:ascii="Google Sans Text" w:eastAsia="Google Sans Text" w:hAnsi="Google Sans Text" w:cs="Google Sans Text"/>
          <w:color w:val="575B5F"/>
          <w:sz w:val="24"/>
          <w:szCs w:val="24"/>
          <w:vertAlign w:val="superscript"/>
          <w:lang w:val="uk-UA"/>
        </w:rPr>
        <w:t>91</w:t>
      </w:r>
      <w:r w:rsidRPr="00E75A13">
        <w:rPr>
          <w:rFonts w:ascii="Google Sans Text" w:eastAsia="Google Sans Text" w:hAnsi="Google Sans Text" w:cs="Google Sans Text"/>
          <w:color w:val="1B1C1D"/>
          <w:sz w:val="24"/>
          <w:szCs w:val="24"/>
          <w:lang w:val="uk-UA"/>
        </w:rPr>
        <w:t xml:space="preserve"> Акцент на постійному моніторингу та оцінці систем оцінювання та використанні даних для інформування навчання.</w:t>
      </w:r>
      <w:r w:rsidRPr="00E75A13">
        <w:rPr>
          <w:rFonts w:ascii="Google Sans Text" w:eastAsia="Google Sans Text" w:hAnsi="Google Sans Text" w:cs="Google Sans Text"/>
          <w:color w:val="575B5F"/>
          <w:sz w:val="24"/>
          <w:szCs w:val="24"/>
          <w:vertAlign w:val="superscript"/>
          <w:lang w:val="uk-UA"/>
        </w:rPr>
        <w:t>87</w:t>
      </w:r>
      <w:r w:rsidRPr="00E75A13">
        <w:rPr>
          <w:rFonts w:ascii="Google Sans Text" w:eastAsia="Google Sans Text" w:hAnsi="Google Sans Text" w:cs="Google Sans Text"/>
          <w:color w:val="1B1C1D"/>
          <w:sz w:val="24"/>
          <w:szCs w:val="24"/>
          <w:lang w:val="uk-UA"/>
        </w:rPr>
        <w:t xml:space="preserve"> Майбутні дослідження повинні продовжувати вивчати нюанси впливу ШІ на креативність, особливо в різноманітних контекстах </w:t>
      </w:r>
      <w:r w:rsidRPr="00E75A13">
        <w:rPr>
          <w:rFonts w:ascii="Google Sans Text" w:eastAsia="Google Sans Text" w:hAnsi="Google Sans Text" w:cs="Google Sans Text"/>
          <w:color w:val="1B1C1D"/>
          <w:sz w:val="24"/>
          <w:szCs w:val="24"/>
          <w:lang w:val="uk-UA"/>
        </w:rPr>
        <w:lastRenderedPageBreak/>
        <w:t>та з акцентом на пом’якшення викликів, таких як упередженість та надмірна залежність.</w:t>
      </w:r>
    </w:p>
    <w:p w:rsidR="00A16E17" w:rsidRPr="00E75A13" w:rsidRDefault="00A16E17">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p>
    <w:p w:rsidR="00A16E17" w:rsidRPr="00E75A13" w:rsidRDefault="009B5B64">
      <w:pPr>
        <w:pStyle w:val="2"/>
        <w:spacing w:before="0" w:after="120" w:line="275" w:lineRule="auto"/>
        <w:rPr>
          <w:rFonts w:ascii="Google Sans" w:eastAsia="Google Sans" w:hAnsi="Google Sans" w:cs="Google Sans"/>
          <w:color w:val="1B1C1D"/>
          <w:sz w:val="30"/>
          <w:szCs w:val="30"/>
          <w:lang w:val="uk-UA"/>
        </w:rPr>
      </w:pPr>
      <w:r w:rsidRPr="00E75A13">
        <w:rPr>
          <w:rFonts w:ascii="Google Sans" w:eastAsia="Google Sans" w:hAnsi="Google Sans" w:cs="Google Sans"/>
          <w:color w:val="1B1C1D"/>
          <w:sz w:val="30"/>
          <w:szCs w:val="30"/>
          <w:lang w:val="uk-UA"/>
        </w:rPr>
        <w:t>Висновки та рекомендації</w:t>
      </w:r>
    </w:p>
    <w:p w:rsidR="00A16E17" w:rsidRPr="00E75A13" w:rsidRDefault="00A16E17">
      <w:pPr>
        <w:pBdr>
          <w:top w:val="nil"/>
          <w:left w:val="nil"/>
          <w:bottom w:val="nil"/>
          <w:right w:val="nil"/>
          <w:between w:val="nil"/>
        </w:pBdr>
        <w:spacing w:after="240" w:line="275" w:lineRule="auto"/>
        <w:rPr>
          <w:rFonts w:ascii="Google Sans" w:eastAsia="Google Sans" w:hAnsi="Google Sans" w:cs="Google Sans"/>
          <w:b/>
          <w:color w:val="1B1C1D"/>
          <w:sz w:val="30"/>
          <w:szCs w:val="30"/>
          <w:lang w:val="uk-UA"/>
        </w:rPr>
      </w:pPr>
    </w:p>
    <w:p w:rsidR="00A16E17" w:rsidRPr="00E75A13" w:rsidRDefault="009B5B64">
      <w:pPr>
        <w:pBdr>
          <w:top w:val="nil"/>
          <w:left w:val="nil"/>
          <w:bottom w:val="nil"/>
          <w:right w:val="nil"/>
          <w:between w:val="nil"/>
        </w:pBdr>
        <w:spacing w:after="24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Це дослідження підкреслює трансформаційний потенціал ШІ у розвитку креативності школярів у науковій освіті, особливо в контексті STEAM. Аналіз показує, що ШІ є не просто інструментом автоматизації, а потужним партнером, який може переосмислити педагогічні підходи та розширити можливості як учнів, так і викладачів.</w:t>
      </w:r>
    </w:p>
    <w:p w:rsidR="00A16E17" w:rsidRPr="00E75A13" w:rsidRDefault="009B5B64">
      <w:pPr>
        <w:pBdr>
          <w:top w:val="nil"/>
          <w:left w:val="nil"/>
          <w:bottom w:val="nil"/>
          <w:right w:val="nil"/>
          <w:between w:val="nil"/>
        </w:pBdr>
        <w:spacing w:after="120" w:line="275" w:lineRule="auto"/>
        <w:rPr>
          <w:rFonts w:ascii="Google Sans Text" w:eastAsia="Google Sans Text" w:hAnsi="Google Sans Text" w:cs="Google Sans Text"/>
          <w:b/>
          <w:color w:val="1B1C1D"/>
          <w:sz w:val="24"/>
          <w:szCs w:val="24"/>
          <w:lang w:val="uk-UA"/>
        </w:rPr>
      </w:pPr>
      <w:r w:rsidRPr="00E75A13">
        <w:rPr>
          <w:rFonts w:ascii="Google Sans Text" w:eastAsia="Google Sans Text" w:hAnsi="Google Sans Text" w:cs="Google Sans Text"/>
          <w:b/>
          <w:color w:val="1B1C1D"/>
          <w:sz w:val="24"/>
          <w:szCs w:val="24"/>
          <w:lang w:val="uk-UA"/>
        </w:rPr>
        <w:t>Ключові висновки:</w:t>
      </w:r>
    </w:p>
    <w:p w:rsidR="00A16E17" w:rsidRPr="00E75A13" w:rsidRDefault="009B5B64">
      <w:pPr>
        <w:numPr>
          <w:ilvl w:val="0"/>
          <w:numId w:val="4"/>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Багатовимірна природа креативності:</w:t>
      </w:r>
      <w:r w:rsidRPr="00E75A13">
        <w:rPr>
          <w:rFonts w:ascii="Google Sans Text" w:eastAsia="Google Sans Text" w:hAnsi="Google Sans Text" w:cs="Google Sans Text"/>
          <w:color w:val="1B1C1D"/>
          <w:sz w:val="24"/>
          <w:szCs w:val="24"/>
          <w:lang w:val="uk-UA"/>
        </w:rPr>
        <w:t xml:space="preserve"> Креативність є складною, багатогранною концепцією, що охоплює когнітивні процеси (плавність, гнучкість, оригінальність, деталізація, дивергентне/конвергентне мислення), особистісні риси (допитливість, стійкість) та взаємодію з середовищем. Ефективне сприяння креативності вимагає цілісного підходу, який враховує всі ці виміри.</w:t>
      </w:r>
    </w:p>
    <w:p w:rsidR="00A16E17" w:rsidRPr="00E75A13" w:rsidRDefault="009B5B64">
      <w:pPr>
        <w:numPr>
          <w:ilvl w:val="0"/>
          <w:numId w:val="4"/>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ШІ як каталізатор креативності:</w:t>
      </w:r>
      <w:r w:rsidRPr="00E75A13">
        <w:rPr>
          <w:rFonts w:ascii="Google Sans Text" w:eastAsia="Google Sans Text" w:hAnsi="Google Sans Text" w:cs="Google Sans Text"/>
          <w:color w:val="1B1C1D"/>
          <w:sz w:val="24"/>
          <w:szCs w:val="24"/>
          <w:lang w:val="uk-UA"/>
        </w:rPr>
        <w:t xml:space="preserve"> ШІ-інструменти, особливо генеративний ШІ, можуть значно посилити креативність учнів, діючи як «співавтори» або «партнери у творчому мисленні». Вони допомагають подолати творчі блоки, прискорюють генерацію ідей та дозволяють учням зосередитися на вдосконаленні, критичній оцінці та глибшому концептуальному дослідженні. Імерсивні технології (VR/AR) та генеративний ШІ демократизують творче вираження, знижуючи технічні бар’єри та дозволяючи учням з різними здібностями візуалізувати та втілювати складні ідеї.</w:t>
      </w:r>
    </w:p>
    <w:p w:rsidR="00A16E17" w:rsidRPr="00E75A13" w:rsidRDefault="009B5B64">
      <w:pPr>
        <w:numPr>
          <w:ilvl w:val="0"/>
          <w:numId w:val="4"/>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Переосмислення ролі педагога:</w:t>
      </w:r>
      <w:r w:rsidRPr="00E75A13">
        <w:rPr>
          <w:rFonts w:ascii="Google Sans Text" w:eastAsia="Google Sans Text" w:hAnsi="Google Sans Text" w:cs="Google Sans Text"/>
          <w:color w:val="1B1C1D"/>
          <w:sz w:val="24"/>
          <w:szCs w:val="24"/>
          <w:lang w:val="uk-UA"/>
        </w:rPr>
        <w:t xml:space="preserve"> ШІ звільняє вчителів від рутинних адміністративних завдань та базової доставки контенту, дозволяючи їм зосередитися на глибшому навчанні, емоційному зв’язку та індивідуальному наставництві. Це посилює творчий потенціал самого вчителя, сприяючи більш динамічному та інноваційному класному середовищу.</w:t>
      </w:r>
    </w:p>
    <w:p w:rsidR="00A16E17" w:rsidRPr="00E75A13" w:rsidRDefault="009B5B64">
      <w:pPr>
        <w:numPr>
          <w:ilvl w:val="0"/>
          <w:numId w:val="4"/>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Посилення базових навичок як передумова:</w:t>
      </w:r>
      <w:r w:rsidRPr="00E75A13">
        <w:rPr>
          <w:rFonts w:ascii="Google Sans Text" w:eastAsia="Google Sans Text" w:hAnsi="Google Sans Text" w:cs="Google Sans Text"/>
          <w:color w:val="1B1C1D"/>
          <w:sz w:val="24"/>
          <w:szCs w:val="24"/>
          <w:lang w:val="uk-UA"/>
        </w:rPr>
        <w:t xml:space="preserve"> Успішні адаптивні системи навчання на основі ШІ в K-12 послідовно покращують базові академічні навички та залученість учнів. Це створює міцну основу, звільняючи когнітивні </w:t>
      </w:r>
      <w:r w:rsidRPr="00E75A13">
        <w:rPr>
          <w:rFonts w:ascii="Google Sans Text" w:eastAsia="Google Sans Text" w:hAnsi="Google Sans Text" w:cs="Google Sans Text"/>
          <w:color w:val="1B1C1D"/>
          <w:sz w:val="24"/>
          <w:szCs w:val="24"/>
          <w:lang w:val="uk-UA"/>
        </w:rPr>
        <w:lastRenderedPageBreak/>
        <w:t>ресурси та час для учнів, щоб вони могли займатися більш складним, творчим мисленням.</w:t>
      </w:r>
    </w:p>
    <w:p w:rsidR="00A16E17" w:rsidRPr="00E75A13" w:rsidRDefault="009B5B64">
      <w:pPr>
        <w:numPr>
          <w:ilvl w:val="0"/>
          <w:numId w:val="4"/>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Проактивне оцінювання та втручання:</w:t>
      </w:r>
      <w:r w:rsidRPr="00E75A13">
        <w:rPr>
          <w:rFonts w:ascii="Google Sans Text" w:eastAsia="Google Sans Text" w:hAnsi="Google Sans Text" w:cs="Google Sans Text"/>
          <w:color w:val="1B1C1D"/>
          <w:sz w:val="24"/>
          <w:szCs w:val="24"/>
          <w:lang w:val="uk-UA"/>
        </w:rPr>
        <w:t xml:space="preserve"> ШІ-керований аналіз даних, включаючи машинне навчання та прогнозну аналітику, перетворює освітнє оцінювання з реактивного на проактивне. Це дозволяє ранньо виявляти потреби у втручанні та адаптувати навчальні програми, що безпосередньо впливає на творчий розвиток учнів. ШІ-симуляції надають безпечне та масштабоване середовище для практики творчого розв’язання проблем та для вдосконалення педагогічних втручань.</w:t>
      </w:r>
    </w:p>
    <w:p w:rsidR="00A16E17" w:rsidRPr="00E75A13" w:rsidRDefault="009B5B64">
      <w:pPr>
        <w:numPr>
          <w:ilvl w:val="0"/>
          <w:numId w:val="4"/>
        </w:numPr>
        <w:pBdr>
          <w:top w:val="nil"/>
          <w:left w:val="nil"/>
          <w:bottom w:val="nil"/>
          <w:right w:val="nil"/>
          <w:between w:val="nil"/>
        </w:pBdr>
        <w:spacing w:after="120" w:line="275" w:lineRule="auto"/>
        <w:rPr>
          <w:lang w:val="uk-UA"/>
        </w:rPr>
      </w:pPr>
      <w:r w:rsidRPr="00E75A13">
        <w:rPr>
          <w:rFonts w:ascii="Google Sans Text" w:eastAsia="Google Sans Text" w:hAnsi="Google Sans Text" w:cs="Google Sans Text"/>
          <w:b/>
          <w:color w:val="1B1C1D"/>
          <w:sz w:val="24"/>
          <w:szCs w:val="24"/>
          <w:lang w:val="uk-UA"/>
        </w:rPr>
        <w:t>Етичні міркування:</w:t>
      </w:r>
      <w:r w:rsidRPr="00E75A13">
        <w:rPr>
          <w:rFonts w:ascii="Google Sans Text" w:eastAsia="Google Sans Text" w:hAnsi="Google Sans Text" w:cs="Google Sans Text"/>
          <w:color w:val="1B1C1D"/>
          <w:sz w:val="24"/>
          <w:szCs w:val="24"/>
          <w:lang w:val="uk-UA"/>
        </w:rPr>
        <w:t xml:space="preserve"> Незважаючи на значні переваги, інтеграція ШІ вимагає пильної уваги до етичних аспектів, таких як конфіденційність даних, упередженість алгоритмів та ризик надмірної залежності. Невирішені упередження можуть ненавмисно посилити традиційне мислення, придушуючи справжню оригінальність та різноманітні творчі вираження.</w:t>
      </w:r>
    </w:p>
    <w:p w:rsidR="00A16E17" w:rsidRPr="00E75A13" w:rsidRDefault="009B5B64">
      <w:pPr>
        <w:pBdr>
          <w:top w:val="nil"/>
          <w:left w:val="nil"/>
          <w:bottom w:val="nil"/>
          <w:right w:val="nil"/>
          <w:between w:val="nil"/>
        </w:pBdr>
        <w:spacing w:before="240" w:after="240" w:line="275" w:lineRule="auto"/>
        <w:rPr>
          <w:rFonts w:ascii="Google Sans Text" w:eastAsia="Google Sans Text" w:hAnsi="Google Sans Text" w:cs="Google Sans Text"/>
          <w:b/>
          <w:color w:val="1B1C1D"/>
          <w:sz w:val="24"/>
          <w:szCs w:val="24"/>
          <w:lang w:val="uk-UA"/>
        </w:rPr>
      </w:pPr>
      <w:r w:rsidRPr="00E75A13">
        <w:rPr>
          <w:rFonts w:ascii="Google Sans Text" w:eastAsia="Google Sans Text" w:hAnsi="Google Sans Text" w:cs="Google Sans Text"/>
          <w:b/>
          <w:color w:val="1B1C1D"/>
          <w:sz w:val="24"/>
          <w:szCs w:val="24"/>
          <w:lang w:val="uk-UA"/>
        </w:rPr>
        <w:t>Рекомендації для майбутньої практики та досліджень:</w:t>
      </w:r>
    </w:p>
    <w:p w:rsidR="00A16E17" w:rsidRPr="00E75A13" w:rsidRDefault="009B5B64">
      <w:pPr>
        <w:pBdr>
          <w:top w:val="nil"/>
          <w:left w:val="nil"/>
          <w:bottom w:val="nil"/>
          <w:right w:val="nil"/>
          <w:between w:val="nil"/>
        </w:pBdr>
        <w:spacing w:after="120"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На основі цього дослідження, для подальшого розвитку креативності школярів у науковій освіті з урахуванням ролі ШІ, пропонується наступне:</w:t>
      </w:r>
    </w:p>
    <w:p w:rsidR="00A16E17" w:rsidRPr="00E75A13" w:rsidRDefault="009B5B64">
      <w:pPr>
        <w:numPr>
          <w:ilvl w:val="0"/>
          <w:numId w:val="5"/>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Стратегічний перегляд навчальної програми:</w:t>
      </w:r>
    </w:p>
    <w:p w:rsidR="00A16E17" w:rsidRPr="00E75A13" w:rsidRDefault="009B5B64">
      <w:pPr>
        <w:numPr>
          <w:ilvl w:val="1"/>
          <w:numId w:val="6"/>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Інтеграція STEAM з ШІ:</w:t>
      </w:r>
      <w:r w:rsidRPr="00E75A13">
        <w:rPr>
          <w:rFonts w:ascii="Google Sans Text" w:eastAsia="Google Sans Text" w:hAnsi="Google Sans Text" w:cs="Google Sans Text"/>
          <w:color w:val="1B1C1D"/>
          <w:sz w:val="24"/>
          <w:szCs w:val="24"/>
          <w:lang w:val="uk-UA"/>
        </w:rPr>
        <w:t xml:space="preserve"> Розробити та впровадити навчальні модулі STEAM, які цілеспрямовано інтегрують ШІ-інструменти для сприяння міждисциплінарному мисленню та творчому розв’язанню проблем. Це має включати проєктне навчання, мозкові штурми та творчі конкурси, які використовують ШІ як допоміжний інструмент.</w:t>
      </w:r>
    </w:p>
    <w:p w:rsidR="00A16E17" w:rsidRPr="00E75A13" w:rsidRDefault="009B5B64">
      <w:pPr>
        <w:numPr>
          <w:ilvl w:val="1"/>
          <w:numId w:val="6"/>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Розвиток ШІ-грамотності:</w:t>
      </w:r>
      <w:r w:rsidRPr="00E75A13">
        <w:rPr>
          <w:rFonts w:ascii="Google Sans Text" w:eastAsia="Google Sans Text" w:hAnsi="Google Sans Text" w:cs="Google Sans Text"/>
          <w:color w:val="1B1C1D"/>
          <w:sz w:val="24"/>
          <w:szCs w:val="24"/>
          <w:lang w:val="uk-UA"/>
        </w:rPr>
        <w:t xml:space="preserve"> Включити в навчальну програму навчання ШІ-грамотності та етичного використання ШІ, щоб учні розуміли його можливості, обмеження та потенційні упередження.</w:t>
      </w:r>
    </w:p>
    <w:p w:rsidR="00A16E17" w:rsidRPr="00E75A13" w:rsidRDefault="009B5B64">
      <w:pPr>
        <w:numPr>
          <w:ilvl w:val="0"/>
          <w:numId w:val="5"/>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Ініціативи з навчання вчителів:</w:t>
      </w:r>
    </w:p>
    <w:p w:rsidR="00A16E17" w:rsidRPr="00E75A13" w:rsidRDefault="009B5B64">
      <w:pPr>
        <w:numPr>
          <w:ilvl w:val="1"/>
          <w:numId w:val="7"/>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Професійний розвиток:</w:t>
      </w:r>
      <w:r w:rsidRPr="00E75A13">
        <w:rPr>
          <w:rFonts w:ascii="Google Sans Text" w:eastAsia="Google Sans Text" w:hAnsi="Google Sans Text" w:cs="Google Sans Text"/>
          <w:color w:val="1B1C1D"/>
          <w:sz w:val="24"/>
          <w:szCs w:val="24"/>
          <w:lang w:val="uk-UA"/>
        </w:rPr>
        <w:t xml:space="preserve"> Забезпечити комплексне навчання для педагогів щодо ефективного використання ШІ-інструментів для персоналізації навчання, створення контенту та автоматизації адміністративних завдань.</w:t>
      </w:r>
    </w:p>
    <w:p w:rsidR="00A16E17" w:rsidRPr="00E75A13" w:rsidRDefault="009B5B64">
      <w:pPr>
        <w:numPr>
          <w:ilvl w:val="1"/>
          <w:numId w:val="7"/>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Зміна ролі:</w:t>
      </w:r>
      <w:r w:rsidRPr="00E75A13">
        <w:rPr>
          <w:rFonts w:ascii="Google Sans Text" w:eastAsia="Google Sans Text" w:hAnsi="Google Sans Text" w:cs="Google Sans Text"/>
          <w:color w:val="1B1C1D"/>
          <w:sz w:val="24"/>
          <w:szCs w:val="24"/>
          <w:lang w:val="uk-UA"/>
        </w:rPr>
        <w:t xml:space="preserve"> Сприяти зміні ролі вчителя від постачальника контенту до фасилітатора, наставника та співтворця, який використовує ШІ для посилення педагогічної практики та розвитку глибшого зв’язку з учнями.</w:t>
      </w:r>
    </w:p>
    <w:p w:rsidR="00A16E17" w:rsidRPr="00E75A13" w:rsidRDefault="009B5B64">
      <w:pPr>
        <w:numPr>
          <w:ilvl w:val="0"/>
          <w:numId w:val="5"/>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Етичні політики ШІ:</w:t>
      </w:r>
    </w:p>
    <w:p w:rsidR="00A16E17" w:rsidRPr="00E75A13" w:rsidRDefault="009B5B64">
      <w:pPr>
        <w:numPr>
          <w:ilvl w:val="1"/>
          <w:numId w:val="8"/>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Розробка етичних настанов:</w:t>
      </w:r>
      <w:r w:rsidRPr="00E75A13">
        <w:rPr>
          <w:rFonts w:ascii="Google Sans Text" w:eastAsia="Google Sans Text" w:hAnsi="Google Sans Text" w:cs="Google Sans Text"/>
          <w:color w:val="1B1C1D"/>
          <w:sz w:val="24"/>
          <w:szCs w:val="24"/>
          <w:lang w:val="uk-UA"/>
        </w:rPr>
        <w:t xml:space="preserve"> Створити чіткі етичні настанови щодо </w:t>
      </w:r>
      <w:r w:rsidRPr="00E75A13">
        <w:rPr>
          <w:rFonts w:ascii="Google Sans Text" w:eastAsia="Google Sans Text" w:hAnsi="Google Sans Text" w:cs="Google Sans Text"/>
          <w:color w:val="1B1C1D"/>
          <w:sz w:val="24"/>
          <w:szCs w:val="24"/>
          <w:lang w:val="uk-UA"/>
        </w:rPr>
        <w:lastRenderedPageBreak/>
        <w:t>використання ШІ в освіті, що охоплюють конфіденційність даних, пом’якшення упереджень та забезпечення прозорості в алгоритмах ШІ.</w:t>
      </w:r>
    </w:p>
    <w:p w:rsidR="00A16E17" w:rsidRPr="00E75A13" w:rsidRDefault="009B5B64">
      <w:pPr>
        <w:numPr>
          <w:ilvl w:val="1"/>
          <w:numId w:val="8"/>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Людський нагляд:</w:t>
      </w:r>
      <w:r w:rsidRPr="00E75A13">
        <w:rPr>
          <w:rFonts w:ascii="Google Sans Text" w:eastAsia="Google Sans Text" w:hAnsi="Google Sans Text" w:cs="Google Sans Text"/>
          <w:color w:val="1B1C1D"/>
          <w:sz w:val="24"/>
          <w:szCs w:val="24"/>
          <w:lang w:val="uk-UA"/>
        </w:rPr>
        <w:t xml:space="preserve"> Підкреслити важливість людського нагляду та критичної оцінки ШІ-генерованих результатів, щоб уникнути надмірної залежності та забезпечити збереження справжньої оригінальності.</w:t>
      </w:r>
    </w:p>
    <w:p w:rsidR="00A16E17" w:rsidRPr="00E75A13" w:rsidRDefault="009B5B64">
      <w:pPr>
        <w:numPr>
          <w:ilvl w:val="0"/>
          <w:numId w:val="5"/>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Постійний моніторинг та оцінювання:</w:t>
      </w:r>
    </w:p>
    <w:p w:rsidR="00A16E17" w:rsidRPr="00E75A13" w:rsidRDefault="009B5B64">
      <w:pPr>
        <w:numPr>
          <w:ilvl w:val="1"/>
          <w:numId w:val="9"/>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Багатовимірні системи оцінювання:</w:t>
      </w:r>
      <w:r w:rsidRPr="00E75A13">
        <w:rPr>
          <w:rFonts w:ascii="Google Sans Text" w:eastAsia="Google Sans Text" w:hAnsi="Google Sans Text" w:cs="Google Sans Text"/>
          <w:color w:val="1B1C1D"/>
          <w:sz w:val="24"/>
          <w:szCs w:val="24"/>
          <w:lang w:val="uk-UA"/>
        </w:rPr>
        <w:t xml:space="preserve"> Впровадити багатовимірні системи оцінювання креативності, які поєднують стандартизовані тести, рубрики спостереження та креативні формувальні оцінювання.</w:t>
      </w:r>
    </w:p>
    <w:p w:rsidR="00A16E17" w:rsidRPr="00E75A13" w:rsidRDefault="009B5B64">
      <w:pPr>
        <w:numPr>
          <w:ilvl w:val="1"/>
          <w:numId w:val="9"/>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Аналітика на основі даних:</w:t>
      </w:r>
      <w:r w:rsidRPr="00E75A13">
        <w:rPr>
          <w:rFonts w:ascii="Google Sans Text" w:eastAsia="Google Sans Text" w:hAnsi="Google Sans Text" w:cs="Google Sans Text"/>
          <w:color w:val="1B1C1D"/>
          <w:sz w:val="24"/>
          <w:szCs w:val="24"/>
          <w:lang w:val="uk-UA"/>
        </w:rPr>
        <w:t xml:space="preserve"> Використовувати ШІ-керовану аналітику навчання для постійного збору та аналізу даних про успішність учнів, закономірності взаємодії та тенденції творчого розвитку. Це дозволить своєчасно втручатися та ітеративно коригувати навчальні програми.</w:t>
      </w:r>
    </w:p>
    <w:p w:rsidR="00A16E17" w:rsidRPr="00E75A13" w:rsidRDefault="009B5B64">
      <w:pPr>
        <w:numPr>
          <w:ilvl w:val="0"/>
          <w:numId w:val="5"/>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Напрямки майбутніх досліджень:</w:t>
      </w:r>
    </w:p>
    <w:p w:rsidR="00A16E17" w:rsidRPr="00E75A13" w:rsidRDefault="009B5B64">
      <w:pPr>
        <w:numPr>
          <w:ilvl w:val="1"/>
          <w:numId w:val="10"/>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Дослідження нюансів:</w:t>
      </w:r>
      <w:r w:rsidRPr="00E75A13">
        <w:rPr>
          <w:rFonts w:ascii="Google Sans Text" w:eastAsia="Google Sans Text" w:hAnsi="Google Sans Text" w:cs="Google Sans Text"/>
          <w:color w:val="1B1C1D"/>
          <w:sz w:val="24"/>
          <w:szCs w:val="24"/>
          <w:lang w:val="uk-UA"/>
        </w:rPr>
        <w:t xml:space="preserve"> Подальші дослідження повинні зосередитися на нюансах впливу ШІ на різні виміри креативності, особливо в різноманітних культурних та соціально-економічних контекстах.</w:t>
      </w:r>
    </w:p>
    <w:p w:rsidR="00A16E17" w:rsidRPr="00E75A13" w:rsidRDefault="009B5B64">
      <w:pPr>
        <w:numPr>
          <w:ilvl w:val="1"/>
          <w:numId w:val="10"/>
        </w:numPr>
        <w:pBdr>
          <w:top w:val="nil"/>
          <w:left w:val="nil"/>
          <w:bottom w:val="nil"/>
          <w:right w:val="nil"/>
          <w:between w:val="nil"/>
        </w:pBdr>
        <w:spacing w:line="275" w:lineRule="auto"/>
        <w:rPr>
          <w:lang w:val="uk-UA"/>
        </w:rPr>
      </w:pPr>
      <w:r w:rsidRPr="00E75A13">
        <w:rPr>
          <w:rFonts w:ascii="Google Sans Text" w:eastAsia="Google Sans Text" w:hAnsi="Google Sans Text" w:cs="Google Sans Text"/>
          <w:b/>
          <w:color w:val="1B1C1D"/>
          <w:sz w:val="24"/>
          <w:szCs w:val="24"/>
          <w:lang w:val="uk-UA"/>
        </w:rPr>
        <w:t>Ефективність втручань:</w:t>
      </w:r>
      <w:r w:rsidRPr="00E75A13">
        <w:rPr>
          <w:rFonts w:ascii="Google Sans Text" w:eastAsia="Google Sans Text" w:hAnsi="Google Sans Text" w:cs="Google Sans Text"/>
          <w:color w:val="1B1C1D"/>
          <w:sz w:val="24"/>
          <w:szCs w:val="24"/>
          <w:lang w:val="uk-UA"/>
        </w:rPr>
        <w:t xml:space="preserve"> Провести емпіричні дослідження для оцінки ефективності конкретних ШІ-керованих педагогічних втручань та симуляцій на результати креативності учнів.</w:t>
      </w:r>
    </w:p>
    <w:p w:rsidR="00A16E17" w:rsidRPr="00E75A13" w:rsidRDefault="009B5B64">
      <w:pPr>
        <w:numPr>
          <w:ilvl w:val="1"/>
          <w:numId w:val="10"/>
        </w:numPr>
        <w:pBdr>
          <w:top w:val="nil"/>
          <w:left w:val="nil"/>
          <w:bottom w:val="nil"/>
          <w:right w:val="nil"/>
          <w:between w:val="nil"/>
        </w:pBdr>
        <w:spacing w:after="120" w:line="275" w:lineRule="auto"/>
        <w:rPr>
          <w:lang w:val="uk-UA"/>
        </w:rPr>
      </w:pPr>
      <w:r w:rsidRPr="00E75A13">
        <w:rPr>
          <w:rFonts w:ascii="Google Sans Text" w:eastAsia="Google Sans Text" w:hAnsi="Google Sans Text" w:cs="Google Sans Text"/>
          <w:b/>
          <w:color w:val="1B1C1D"/>
          <w:sz w:val="24"/>
          <w:szCs w:val="24"/>
          <w:lang w:val="uk-UA"/>
        </w:rPr>
        <w:t>Взаємодія людини та ШІ:</w:t>
      </w:r>
      <w:r w:rsidRPr="00E75A13">
        <w:rPr>
          <w:rFonts w:ascii="Google Sans Text" w:eastAsia="Google Sans Text" w:hAnsi="Google Sans Text" w:cs="Google Sans Text"/>
          <w:color w:val="1B1C1D"/>
          <w:sz w:val="24"/>
          <w:szCs w:val="24"/>
          <w:lang w:val="uk-UA"/>
        </w:rPr>
        <w:t xml:space="preserve"> Дослідити оптимальні моделі взаємодії людини та ШІ, які максимізують творчий потенціал учнів та вчителів, мінімізуючи при цьому ризики.</w:t>
      </w:r>
    </w:p>
    <w:p w:rsidR="00A16E17" w:rsidRPr="00E75A13" w:rsidRDefault="009B5B64">
      <w:pPr>
        <w:pBdr>
          <w:top w:val="nil"/>
          <w:left w:val="nil"/>
          <w:bottom w:val="nil"/>
          <w:right w:val="nil"/>
          <w:between w:val="nil"/>
        </w:pBdr>
        <w:spacing w:before="240" w:after="255" w:line="275" w:lineRule="auto"/>
        <w:rPr>
          <w:rFonts w:ascii="Google Sans Text" w:eastAsia="Google Sans Text" w:hAnsi="Google Sans Text" w:cs="Google Sans Text"/>
          <w:color w:val="1B1C1D"/>
          <w:sz w:val="24"/>
          <w:szCs w:val="24"/>
          <w:lang w:val="uk-UA"/>
        </w:rPr>
      </w:pPr>
      <w:r w:rsidRPr="00E75A13">
        <w:rPr>
          <w:rFonts w:ascii="Google Sans Text" w:eastAsia="Google Sans Text" w:hAnsi="Google Sans Text" w:cs="Google Sans Text"/>
          <w:color w:val="1B1C1D"/>
          <w:sz w:val="24"/>
          <w:szCs w:val="24"/>
          <w:lang w:val="uk-UA"/>
        </w:rPr>
        <w:t>Впроваджуючи ці рекомендації, освітні установи можуть використовувати трансформаційний потенціал ШІ для створення динамічних, персоналізованих та етично обґрунтованих навчальних середовищ, які ефективно розвивають креативність школярів у науковій освіті.</w:t>
      </w:r>
    </w:p>
    <w:p w:rsidR="00E75A13" w:rsidRDefault="00E75A13" w:rsidP="00E75A13">
      <w:pPr>
        <w:pBdr>
          <w:top w:val="nil"/>
          <w:left w:val="nil"/>
          <w:bottom w:val="nil"/>
          <w:right w:val="nil"/>
          <w:between w:val="nil"/>
        </w:pBdr>
        <w:ind w:left="600"/>
        <w:rPr>
          <w:rFonts w:asciiTheme="minorHAnsi" w:eastAsia="Google Sans" w:hAnsiTheme="minorHAnsi" w:cs="Google Sans"/>
          <w:b/>
          <w:sz w:val="24"/>
          <w:szCs w:val="24"/>
          <w:lang w:val="uk-UA"/>
        </w:rPr>
      </w:pPr>
      <w:r w:rsidRPr="00E75A13">
        <w:rPr>
          <w:rFonts w:ascii="Google Sans" w:eastAsia="Google Sans" w:hAnsi="Google Sans" w:cs="Google Sans"/>
          <w:b/>
          <w:sz w:val="24"/>
          <w:szCs w:val="24"/>
          <w:lang w:val="uk-UA"/>
        </w:rPr>
        <w:t>Інформаційні джерела</w:t>
      </w:r>
    </w:p>
    <w:p w:rsidR="00E75A13" w:rsidRPr="00E75A13" w:rsidRDefault="00E75A13" w:rsidP="00E75A13">
      <w:pPr>
        <w:pBdr>
          <w:top w:val="nil"/>
          <w:left w:val="nil"/>
          <w:bottom w:val="nil"/>
          <w:right w:val="nil"/>
          <w:between w:val="nil"/>
        </w:pBdr>
        <w:ind w:left="600"/>
        <w:rPr>
          <w:rFonts w:asciiTheme="minorHAnsi" w:hAnsiTheme="minorHAnsi"/>
          <w:lang w:val="uk-UA"/>
        </w:rPr>
      </w:pPr>
    </w:p>
    <w:p w:rsidR="00A16E17" w:rsidRPr="00E75A13" w:rsidRDefault="009B5B64" w:rsidP="00E75A13">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Fostering Creativity in the Classroom: 9 Key Tips - Epistemo,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5">
        <w:r w:rsidRPr="00E75A13">
          <w:rPr>
            <w:rFonts w:ascii="Google Sans" w:eastAsia="Google Sans" w:hAnsi="Google Sans" w:cs="Google Sans"/>
            <w:color w:val="0000EE"/>
            <w:sz w:val="24"/>
            <w:szCs w:val="24"/>
            <w:u w:val="single"/>
            <w:lang w:val="uk-UA"/>
          </w:rPr>
          <w:t>https://epistemo.in/blog/fostering-creativity-in-the-classroom/</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AI in K-12 Education: Partners in Progress, Not Replacements - UConn Today,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6">
        <w:r w:rsidRPr="00E75A13">
          <w:rPr>
            <w:rFonts w:ascii="Google Sans" w:eastAsia="Google Sans" w:hAnsi="Google Sans" w:cs="Google Sans"/>
            <w:color w:val="0000EE"/>
            <w:sz w:val="24"/>
            <w:szCs w:val="24"/>
            <w:u w:val="single"/>
            <w:lang w:val="uk-UA"/>
          </w:rPr>
          <w:t>https://today.uconn.edu/2025/07/ai-in-k-12-education-partners-in-progress-not-replacements/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Why STEAM Education Matters: Connecting STEM with Creativity, дата </w:t>
      </w:r>
      <w:r>
        <w:rPr>
          <w:rFonts w:ascii="Google Sans" w:eastAsia="Google Sans" w:hAnsi="Google Sans" w:cs="Google Sans"/>
          <w:sz w:val="24"/>
          <w:szCs w:val="24"/>
          <w:lang w:val="uk-UA"/>
        </w:rPr>
        <w:lastRenderedPageBreak/>
        <w:t>останнього звернення: 24 липня 2025 р.</w:t>
      </w:r>
      <w:r w:rsidRPr="00E75A13">
        <w:rPr>
          <w:rFonts w:ascii="Google Sans" w:eastAsia="Google Sans" w:hAnsi="Google Sans" w:cs="Google Sans"/>
          <w:sz w:val="24"/>
          <w:szCs w:val="24"/>
          <w:lang w:val="uk-UA"/>
        </w:rPr>
        <w:t xml:space="preserve">, </w:t>
      </w:r>
      <w:hyperlink r:id="rId7">
        <w:r w:rsidRPr="00E75A13">
          <w:rPr>
            <w:rFonts w:ascii="Google Sans" w:eastAsia="Google Sans" w:hAnsi="Google Sans" w:cs="Google Sans"/>
            <w:color w:val="0000EE"/>
            <w:sz w:val="24"/>
            <w:szCs w:val="24"/>
            <w:u w:val="single"/>
            <w:lang w:val="uk-UA"/>
          </w:rPr>
          <w:t>https://kidsparkeducation.org/blog/why-steam-education-matters-connecting-stem-with-creativity</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Why Creativity and the Arts are Critical to STEM | Discovery Education,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8">
        <w:r w:rsidRPr="00E75A13">
          <w:rPr>
            <w:rFonts w:ascii="Google Sans" w:eastAsia="Google Sans" w:hAnsi="Google Sans" w:cs="Google Sans"/>
            <w:color w:val="0000EE"/>
            <w:sz w:val="24"/>
            <w:szCs w:val="24"/>
            <w:u w:val="single"/>
            <w:lang w:val="uk-UA"/>
          </w:rPr>
          <w:t>https://www.discoveryeducation.com/blog/educational-leadership/creativity-arts-in-stem/</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What is STEAM Education? The Definitive Guide for K-12 Schools,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9">
        <w:r w:rsidRPr="00E75A13">
          <w:rPr>
            <w:rFonts w:ascii="Google Sans" w:eastAsia="Google Sans" w:hAnsi="Google Sans" w:cs="Google Sans"/>
            <w:color w:val="0000EE"/>
            <w:sz w:val="24"/>
            <w:szCs w:val="24"/>
            <w:u w:val="single"/>
            <w:lang w:val="uk-UA"/>
          </w:rPr>
          <w:t>https://artsintegration.com/what-is-steam-education-in-k-12-schools/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Unlocking the Power of STEAM Education: How Science, Technology, Engineering, Arts, and Math Can Transform Learning for Future Generations - Little Medical School,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10">
        <w:r w:rsidRPr="00E75A13">
          <w:rPr>
            <w:rFonts w:ascii="Google Sans" w:eastAsia="Google Sans" w:hAnsi="Google Sans" w:cs="Google Sans"/>
            <w:color w:val="0000EE"/>
            <w:sz w:val="24"/>
            <w:szCs w:val="24"/>
            <w:u w:val="single"/>
            <w:lang w:val="uk-UA"/>
          </w:rPr>
          <w:t>https://littlemedicalschool.com/treasurecoast/steam-education/</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Let's Talk About It Tuesday: New Innovations Around the World,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11">
        <w:r w:rsidRPr="00E75A13">
          <w:rPr>
            <w:rFonts w:ascii="Google Sans" w:eastAsia="Google Sans" w:hAnsi="Google Sans" w:cs="Google Sans"/>
            <w:color w:val="0000EE"/>
            <w:sz w:val="24"/>
            <w:szCs w:val="24"/>
            <w:u w:val="single"/>
            <w:lang w:val="uk-UA"/>
          </w:rPr>
          <w:t>https://www.code313detroit.org/copy-of-lets-talk-about-it-tuesday-the-rise-of-artificial-intelligence-in-steam</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Artificial Intelligence in STEM Education Research | CADRE,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12">
        <w:r w:rsidRPr="00E75A13">
          <w:rPr>
            <w:rFonts w:ascii="Google Sans" w:eastAsia="Google Sans" w:hAnsi="Google Sans" w:cs="Google Sans"/>
            <w:color w:val="0000EE"/>
            <w:sz w:val="24"/>
            <w:szCs w:val="24"/>
            <w:u w:val="single"/>
            <w:lang w:val="uk-UA"/>
          </w:rPr>
          <w:t>https://cadrek12.org/spotlight/artificial-intelligence-stem-education-research</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Creativity with AI: New Report Imagines the Future of Student ...,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13">
        <w:r w:rsidRPr="00E75A13">
          <w:rPr>
            <w:rFonts w:ascii="Google Sans" w:eastAsia="Google Sans" w:hAnsi="Google Sans" w:cs="Google Sans"/>
            <w:color w:val="0000EE"/>
            <w:sz w:val="24"/>
            <w:szCs w:val="24"/>
            <w:u w:val="single"/>
            <w:lang w:val="uk-UA"/>
          </w:rPr>
          <w:t>https://blog.adobe.com/en/publish/2025/01/22/creativity-with-ai-new-report-imagines-the-future-of-student-success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How does generative AI impact creativity? - ResearchGate,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14">
        <w:r w:rsidRPr="00E75A13">
          <w:rPr>
            <w:rFonts w:ascii="Google Sans" w:eastAsia="Google Sans" w:hAnsi="Google Sans" w:cs="Google Sans"/>
            <w:color w:val="0000EE"/>
            <w:sz w:val="24"/>
            <w:szCs w:val="24"/>
            <w:u w:val="single"/>
            <w:lang w:val="uk-UA"/>
          </w:rPr>
          <w:t>https://www.researchgate.net/post/How_does_generative_AI_impact_creativity</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Artificial intelligence, creativity and education: finding a new perspective,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15">
        <w:r w:rsidRPr="00E75A13">
          <w:rPr>
            <w:rFonts w:ascii="Google Sans" w:eastAsia="Google Sans" w:hAnsi="Google Sans" w:cs="Google Sans"/>
            <w:color w:val="0000EE"/>
            <w:sz w:val="24"/>
            <w:szCs w:val="24"/>
            <w:u w:val="single"/>
            <w:lang w:val="uk-UA"/>
          </w:rPr>
          <w:t>https://jates.org/index.php/jatespath/article/view/353</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The Four C Model of Creativity | Walden University,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16">
        <w:r w:rsidRPr="00E75A13">
          <w:rPr>
            <w:rFonts w:ascii="Google Sans" w:eastAsia="Google Sans" w:hAnsi="Google Sans" w:cs="Google Sans"/>
            <w:color w:val="0000EE"/>
            <w:sz w:val="24"/>
            <w:szCs w:val="24"/>
            <w:u w:val="single"/>
            <w:lang w:val="uk-UA"/>
          </w:rPr>
          <w:t>https://www.waldenu.edu/online-masters-programs/ms-in-education/resource/the-four-c-model-of-creativity</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The Effect of Competition on the Creativity and Motivation of Swedish Schoolchildren - Lund University Publications,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17">
        <w:r w:rsidRPr="00E75A13">
          <w:rPr>
            <w:rFonts w:ascii="Google Sans" w:eastAsia="Google Sans" w:hAnsi="Google Sans" w:cs="Google Sans"/>
            <w:color w:val="0000EE"/>
            <w:sz w:val="24"/>
            <w:szCs w:val="24"/>
            <w:u w:val="single"/>
            <w:lang w:val="uk-UA"/>
          </w:rPr>
          <w:t>https://lup.lub.lu.se/luur/download?func=downloadFile&amp;recordOId=2293554&amp;fileOId=2293555</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an analysis of six models of creativity and the creative process. - DiVA portal,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18">
        <w:r w:rsidRPr="00E75A13">
          <w:rPr>
            <w:rFonts w:ascii="Google Sans" w:eastAsia="Google Sans" w:hAnsi="Google Sans" w:cs="Google Sans"/>
            <w:color w:val="0000EE"/>
            <w:sz w:val="24"/>
            <w:szCs w:val="24"/>
            <w:u w:val="single"/>
            <w:lang w:val="uk-UA"/>
          </w:rPr>
          <w:t>https://www.diva-portal.org/smash/get/diva2:1493904/FULLTEXT01.pdf</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(PDF) The Impact of Using Brainstorming in the Development of Creative Thinking and Achievement in the English Language of the 10th Grade Students at King </w:t>
      </w:r>
      <w:r w:rsidRPr="00E75A13">
        <w:rPr>
          <w:rFonts w:ascii="Google Sans" w:eastAsia="Google Sans" w:hAnsi="Google Sans" w:cs="Google Sans"/>
          <w:sz w:val="24"/>
          <w:szCs w:val="24"/>
          <w:lang w:val="uk-UA"/>
        </w:rPr>
        <w:lastRenderedPageBreak/>
        <w:t xml:space="preserve">Abdullah II Schools of Excellence in Amman - ResearchGate,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19">
        <w:r w:rsidRPr="00E75A13">
          <w:rPr>
            <w:rFonts w:ascii="Google Sans" w:eastAsia="Google Sans" w:hAnsi="Google Sans" w:cs="Google Sans"/>
            <w:color w:val="0000EE"/>
            <w:sz w:val="24"/>
            <w:szCs w:val="24"/>
            <w:u w:val="single"/>
            <w:lang w:val="uk-UA"/>
          </w:rPr>
          <w:t>https://www.researchgate.net/publication/330742661_The_Impact_of_Using_Brainstorming_in_the_Development_of_Creative_Thinking_and_Achievement_in_the_English_Language_of_the_10th_Grade_Students_at_King_Abdullah_II_Schools_of_Excellence_in_Amman</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Creativity Assessment and Development - Renzulli Learning, дата </w:t>
      </w:r>
      <w:r>
        <w:rPr>
          <w:rFonts w:ascii="Google Sans" w:eastAsia="Google Sans" w:hAnsi="Google Sans" w:cs="Google Sans"/>
          <w:sz w:val="24"/>
          <w:szCs w:val="24"/>
          <w:lang w:val="uk-UA"/>
        </w:rPr>
        <w:t xml:space="preserve">останнього звернення: </w:t>
      </w:r>
      <w:bookmarkStart w:id="0" w:name="_GoBack"/>
      <w:r>
        <w:rPr>
          <w:rFonts w:ascii="Google Sans" w:eastAsia="Google Sans" w:hAnsi="Google Sans" w:cs="Google Sans"/>
          <w:sz w:val="24"/>
          <w:szCs w:val="24"/>
          <w:lang w:val="uk-UA"/>
        </w:rPr>
        <w:t>24 липня 2025 р.</w:t>
      </w:r>
      <w:bookmarkEnd w:id="0"/>
      <w:r w:rsidRPr="00E75A13">
        <w:rPr>
          <w:rFonts w:ascii="Google Sans" w:eastAsia="Google Sans" w:hAnsi="Google Sans" w:cs="Google Sans"/>
          <w:sz w:val="24"/>
          <w:szCs w:val="24"/>
          <w:lang w:val="uk-UA"/>
        </w:rPr>
        <w:t xml:space="preserve">, </w:t>
      </w:r>
      <w:hyperlink r:id="rId20">
        <w:r w:rsidRPr="00E75A13">
          <w:rPr>
            <w:rFonts w:ascii="Google Sans" w:eastAsia="Google Sans" w:hAnsi="Google Sans" w:cs="Google Sans"/>
            <w:color w:val="0000EE"/>
            <w:sz w:val="24"/>
            <w:szCs w:val="24"/>
            <w:u w:val="single"/>
            <w:lang w:val="uk-UA"/>
          </w:rPr>
          <w:t>https://renzullilearning.com/en/Menus/269-creativity-assessment-and-development</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Torrance Tests of Creative Thinking or TTCT (2022 Update) - Testing Mom,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21">
        <w:r w:rsidRPr="00E75A13">
          <w:rPr>
            <w:rFonts w:ascii="Google Sans" w:eastAsia="Google Sans" w:hAnsi="Google Sans" w:cs="Google Sans"/>
            <w:color w:val="0000EE"/>
            <w:sz w:val="24"/>
            <w:szCs w:val="24"/>
            <w:u w:val="single"/>
            <w:lang w:val="uk-UA"/>
          </w:rPr>
          <w:t>https://www.testingmom.com/tests/torrance-test/</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AI FOR CREATIVITY SCORING IN STUDENT ASSIGNMENTS - IRJMETS,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22">
        <w:r w:rsidRPr="00E75A13">
          <w:rPr>
            <w:rFonts w:ascii="Google Sans" w:eastAsia="Google Sans" w:hAnsi="Google Sans" w:cs="Google Sans"/>
            <w:color w:val="0000EE"/>
            <w:sz w:val="24"/>
            <w:szCs w:val="24"/>
            <w:u w:val="single"/>
            <w:lang w:val="uk-UA"/>
          </w:rPr>
          <w:t>https://www.irjmets.com/uploadedfiles/paper//issue_4_april_2025/73598/final/fin_irjmets1745434803.pdf</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Theories of Creativity (Chapter 2) - The Cambridge Handbook of ...,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23">
        <w:r w:rsidRPr="00E75A13">
          <w:rPr>
            <w:rFonts w:ascii="Google Sans" w:eastAsia="Google Sans" w:hAnsi="Google Sans" w:cs="Google Sans"/>
            <w:color w:val="0000EE"/>
            <w:sz w:val="24"/>
            <w:szCs w:val="24"/>
            <w:u w:val="single"/>
            <w:lang w:val="uk-UA"/>
          </w:rPr>
          <w:t>https://www.cambridge.org/core/books/cambridge-handbook-of-creativity/theories-of-creativity/D114418F37F6C5DFB13CBA5557ED197F</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We Want Students to Be Creative, But How Do We Assess This? - John Spencer,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24">
        <w:r w:rsidRPr="00E75A13">
          <w:rPr>
            <w:rFonts w:ascii="Google Sans" w:eastAsia="Google Sans" w:hAnsi="Google Sans" w:cs="Google Sans"/>
            <w:color w:val="0000EE"/>
            <w:sz w:val="24"/>
            <w:szCs w:val="24"/>
            <w:u w:val="single"/>
            <w:lang w:val="uk-UA"/>
          </w:rPr>
          <w:t>https://spencereducation.com/creative-assessment/</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Creative Teaching-Learning Strategies: Creativity Theories | The Journal of Continuing Education in Nursing - Healio Journals,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25">
        <w:r w:rsidRPr="00E75A13">
          <w:rPr>
            <w:rFonts w:ascii="Google Sans" w:eastAsia="Google Sans" w:hAnsi="Google Sans" w:cs="Google Sans"/>
            <w:color w:val="0000EE"/>
            <w:sz w:val="24"/>
            <w:szCs w:val="24"/>
            <w:u w:val="single"/>
            <w:lang w:val="uk-UA"/>
          </w:rPr>
          <w:t>https://journals.healio.com/doi/10.3928/0022-0124-19790501-06</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(PDF) Theoretical Models of Teaching Creativity - Critical Review,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26">
        <w:r w:rsidRPr="00E75A13">
          <w:rPr>
            <w:rFonts w:ascii="Google Sans" w:eastAsia="Google Sans" w:hAnsi="Google Sans" w:cs="Google Sans"/>
            <w:color w:val="0000EE"/>
            <w:sz w:val="24"/>
            <w:szCs w:val="24"/>
            <w:u w:val="single"/>
            <w:lang w:val="uk-UA"/>
          </w:rPr>
          <w:t>https://www.researchgate.net/publication/350690225_Theoretical_Models_of_Teaching_Creativity_-_Critical_Review</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AI and Creativity: A Pedagogy of Wonder - AACSB,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27">
        <w:r w:rsidRPr="00E75A13">
          <w:rPr>
            <w:rFonts w:ascii="Google Sans" w:eastAsia="Google Sans" w:hAnsi="Google Sans" w:cs="Google Sans"/>
            <w:color w:val="0000EE"/>
            <w:sz w:val="24"/>
            <w:szCs w:val="24"/>
            <w:u w:val="single"/>
            <w:lang w:val="uk-UA"/>
          </w:rPr>
          <w:t>https://www.aacsb.edu/insights/articles/2025/02/ai-and-creativity-a-pedagogy-of-wonder</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Assessing Creativity Across Multi-Step Intervention Using Generative AI Models - Journal of Learning Analytics,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28">
        <w:r w:rsidRPr="00E75A13">
          <w:rPr>
            <w:rFonts w:ascii="Google Sans" w:eastAsia="Google Sans" w:hAnsi="Google Sans" w:cs="Google Sans"/>
            <w:color w:val="0000EE"/>
            <w:sz w:val="24"/>
            <w:szCs w:val="24"/>
            <w:u w:val="single"/>
            <w:lang w:val="uk-UA"/>
          </w:rPr>
          <w:t>https://learning-analytics.info/index.php/JLA/article/download/8571/7879/44343</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Student Creativity Survey 2.0 - BetterLesson,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29">
        <w:r w:rsidRPr="00E75A13">
          <w:rPr>
            <w:rFonts w:ascii="Google Sans" w:eastAsia="Google Sans" w:hAnsi="Google Sans" w:cs="Google Sans"/>
            <w:color w:val="0000EE"/>
            <w:sz w:val="24"/>
            <w:szCs w:val="24"/>
            <w:u w:val="single"/>
            <w:lang w:val="uk-UA"/>
          </w:rPr>
          <w:t>https://info.betterlesson.com/hubfs/Student%20Creativity%20Survey%202.0.pdf</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Assessing in Creative Ways - Neumann University,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30">
        <w:r w:rsidRPr="00E75A13">
          <w:rPr>
            <w:rFonts w:ascii="Google Sans" w:eastAsia="Google Sans" w:hAnsi="Google Sans" w:cs="Google Sans"/>
            <w:color w:val="0000EE"/>
            <w:sz w:val="24"/>
            <w:szCs w:val="24"/>
            <w:u w:val="single"/>
            <w:lang w:val="uk-UA"/>
          </w:rPr>
          <w:t>https://learn.neumann.edu/center-for-teaching-excellence/assessing-in-creative-ways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lastRenderedPageBreak/>
        <w:t xml:space="preserve">Teaching Observation Rubric - EdSpace,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31">
        <w:r w:rsidRPr="00E75A13">
          <w:rPr>
            <w:rFonts w:ascii="Google Sans" w:eastAsia="Google Sans" w:hAnsi="Google Sans" w:cs="Google Sans"/>
            <w:color w:val="0000EE"/>
            <w:sz w:val="24"/>
            <w:szCs w:val="24"/>
            <w:u w:val="single"/>
            <w:lang w:val="uk-UA"/>
          </w:rPr>
          <w:t>https://edspace.american.edu/ctrl/wp-content/uploads/sites/23/2020/01/Teaching-Observation-Rubric.pdf</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Learning Analytics - K12 | AI Solutions | Analytikus,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32">
        <w:r w:rsidRPr="00E75A13">
          <w:rPr>
            <w:rFonts w:ascii="Google Sans" w:eastAsia="Google Sans" w:hAnsi="Google Sans" w:cs="Google Sans"/>
            <w:color w:val="0000EE"/>
            <w:sz w:val="24"/>
            <w:szCs w:val="24"/>
            <w:u w:val="single"/>
            <w:lang w:val="uk-UA"/>
          </w:rPr>
          <w:t>https://www.analytikus.com/learning-analytics-k12</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50+ Essential Creativity Survey Questions | SuperSurvey,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33">
        <w:r w:rsidRPr="00E75A13">
          <w:rPr>
            <w:rFonts w:ascii="Google Sans" w:eastAsia="Google Sans" w:hAnsi="Google Sans" w:cs="Google Sans"/>
            <w:color w:val="0000EE"/>
            <w:sz w:val="24"/>
            <w:szCs w:val="24"/>
            <w:u w:val="single"/>
            <w:lang w:val="uk-UA"/>
          </w:rPr>
          <w:t>https://www.supersurvey.com/LPL-creativity-assessment</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Rubric Best Practices, Examples, and Templates - Teaching Resources,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34">
        <w:r w:rsidRPr="00E75A13">
          <w:rPr>
            <w:rFonts w:ascii="Google Sans" w:eastAsia="Google Sans" w:hAnsi="Google Sans" w:cs="Google Sans"/>
            <w:color w:val="0000EE"/>
            <w:sz w:val="24"/>
            <w:szCs w:val="24"/>
            <w:u w:val="single"/>
            <w:lang w:val="uk-UA"/>
          </w:rPr>
          <w:t>https://teaching-resources.delta.ncsu.edu/rubric_best-practices-examples-templates/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Active Learning Tools for the STEM Classroom - Labster,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35">
        <w:r w:rsidRPr="00E75A13">
          <w:rPr>
            <w:rFonts w:ascii="Google Sans" w:eastAsia="Google Sans" w:hAnsi="Google Sans" w:cs="Google Sans"/>
            <w:color w:val="0000EE"/>
            <w:sz w:val="24"/>
            <w:szCs w:val="24"/>
            <w:u w:val="single"/>
            <w:lang w:val="uk-UA"/>
          </w:rPr>
          <w:t>https://www.labster.com/blog/active-learning-tools-stem-classroom</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 study of the impact of project-based learning on student learning effects: a meta-analysis study - Frontiers,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36">
        <w:r w:rsidRPr="00E75A13">
          <w:rPr>
            <w:rFonts w:ascii="Google Sans" w:eastAsia="Google Sans" w:hAnsi="Google Sans" w:cs="Google Sans"/>
            <w:color w:val="0000EE"/>
            <w:sz w:val="24"/>
            <w:szCs w:val="24"/>
            <w:u w:val="single"/>
            <w:lang w:val="uk-UA"/>
          </w:rPr>
          <w:t>https://www.frontiersin.org/journals/psychology/articles/10.3389/fpsyg.2023.1202728/full</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 study of the impact of project-based learning on student learning effects: a meta-analysis study - PMC,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37">
        <w:r w:rsidRPr="00E75A13">
          <w:rPr>
            <w:rFonts w:ascii="Google Sans" w:eastAsia="Google Sans" w:hAnsi="Google Sans" w:cs="Google Sans"/>
            <w:color w:val="0000EE"/>
            <w:sz w:val="24"/>
            <w:szCs w:val="24"/>
            <w:u w:val="single"/>
            <w:lang w:val="uk-UA"/>
          </w:rPr>
          <w:t>https://pmc.ncbi.nlm.nih.gov/articles/PMC10411581/</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The Impact of Brainstorming Strategy on Developing Sixth Grade Basic Students' Creative Thinking Skills in Jordan - Richtmann Publishing,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38">
        <w:r w:rsidRPr="00E75A13">
          <w:rPr>
            <w:rFonts w:ascii="Google Sans" w:eastAsia="Google Sans" w:hAnsi="Google Sans" w:cs="Google Sans"/>
            <w:color w:val="0000EE"/>
            <w:sz w:val="24"/>
            <w:szCs w:val="24"/>
            <w:u w:val="single"/>
            <w:lang w:val="uk-UA"/>
          </w:rPr>
          <w:t>https://www.richtmann.org/journal/index.php/jesr/article/download/14145/13722/48093</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How Prodigy's easy-to-use platform helped promote math confidence,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39">
        <w:r w:rsidRPr="00E75A13">
          <w:rPr>
            <w:rFonts w:ascii="Google Sans" w:eastAsia="Google Sans" w:hAnsi="Google Sans" w:cs="Google Sans"/>
            <w:color w:val="0000EE"/>
            <w:sz w:val="24"/>
            <w:szCs w:val="24"/>
            <w:u w:val="single"/>
            <w:lang w:val="uk-UA"/>
          </w:rPr>
          <w:t>https://www.prodigygame.com/main-en/prodigy-math-research-clayton-county-georgia</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(PDF) Creativity in Designing Virtual STEAM Tasks with Artificial Intelligence Mathematical Dance - ResearchGate,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40">
        <w:r w:rsidRPr="00E75A13">
          <w:rPr>
            <w:rFonts w:ascii="Google Sans" w:eastAsia="Google Sans" w:hAnsi="Google Sans" w:cs="Google Sans"/>
            <w:color w:val="0000EE"/>
            <w:sz w:val="24"/>
            <w:szCs w:val="24"/>
            <w:u w:val="single"/>
            <w:lang w:val="uk-UA"/>
          </w:rPr>
          <w:t>https://www.researchgate.net/publication/388352630_Creativity_in_Designing_Virtual_STEAM_Tasks_with_Artificial_Intelligence_Mathematical_Dance</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Implication of a Case Study using Generative AI in Elementary School: Using Stable Diffusion for STEAM Education - EdTech Books,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41">
        <w:r w:rsidRPr="00E75A13">
          <w:rPr>
            <w:rFonts w:ascii="Google Sans" w:eastAsia="Google Sans" w:hAnsi="Google Sans" w:cs="Google Sans"/>
            <w:color w:val="0000EE"/>
            <w:sz w:val="24"/>
            <w:szCs w:val="24"/>
            <w:u w:val="single"/>
            <w:lang w:val="uk-UA"/>
          </w:rPr>
          <w:t>https://edtechbooks.org/jaid_13_2/implication_of_a_case_study_using_generative_ai_in_elementary_school_using_stable_diffusion_for_steam_education</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The Role of AI in Modern Education,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42">
        <w:r w:rsidRPr="00E75A13">
          <w:rPr>
            <w:rFonts w:ascii="Google Sans" w:eastAsia="Google Sans" w:hAnsi="Google Sans" w:cs="Google Sans"/>
            <w:color w:val="0000EE"/>
            <w:sz w:val="24"/>
            <w:szCs w:val="24"/>
            <w:u w:val="single"/>
            <w:lang w:val="uk-UA"/>
          </w:rPr>
          <w:t>https://onlineprograms.education.uiowa.edu/blog/role-of-ai-in-modern-education</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The Impact of Artificial Intelligence (AI) on Students' Academic ..., дата </w:t>
      </w:r>
      <w:r>
        <w:rPr>
          <w:rFonts w:ascii="Google Sans" w:eastAsia="Google Sans" w:hAnsi="Google Sans" w:cs="Google Sans"/>
          <w:sz w:val="24"/>
          <w:szCs w:val="24"/>
          <w:lang w:val="uk-UA"/>
        </w:rPr>
        <w:lastRenderedPageBreak/>
        <w:t>останнього звернення: 24 липня 2025 р.</w:t>
      </w:r>
      <w:r w:rsidRPr="00E75A13">
        <w:rPr>
          <w:rFonts w:ascii="Google Sans" w:eastAsia="Google Sans" w:hAnsi="Google Sans" w:cs="Google Sans"/>
          <w:sz w:val="24"/>
          <w:szCs w:val="24"/>
          <w:lang w:val="uk-UA"/>
        </w:rPr>
        <w:t xml:space="preserve">, </w:t>
      </w:r>
      <w:hyperlink r:id="rId43">
        <w:r w:rsidRPr="00E75A13">
          <w:rPr>
            <w:rFonts w:ascii="Google Sans" w:eastAsia="Google Sans" w:hAnsi="Google Sans" w:cs="Google Sans"/>
            <w:color w:val="0000EE"/>
            <w:sz w:val="24"/>
            <w:szCs w:val="24"/>
            <w:u w:val="single"/>
            <w:lang w:val="uk-UA"/>
          </w:rPr>
          <w:t>https://www.mdpi.com/2227-7102/15/3/343</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Generative AI for K-12 education | Research Report by Applify,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44">
        <w:r w:rsidRPr="00E75A13">
          <w:rPr>
            <w:rFonts w:ascii="Google Sans" w:eastAsia="Google Sans" w:hAnsi="Google Sans" w:cs="Google Sans"/>
            <w:color w:val="0000EE"/>
            <w:sz w:val="24"/>
            <w:szCs w:val="24"/>
            <w:u w:val="single"/>
            <w:lang w:val="uk-UA"/>
          </w:rPr>
          <w:t>https://www.applify.co/research-report/gen-ai-for-k12</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AI Tools for Students to Achieve Academic Success - Litslink,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45">
        <w:r w:rsidRPr="00E75A13">
          <w:rPr>
            <w:rFonts w:ascii="Google Sans" w:eastAsia="Google Sans" w:hAnsi="Google Sans" w:cs="Google Sans"/>
            <w:color w:val="0000EE"/>
            <w:sz w:val="24"/>
            <w:szCs w:val="24"/>
            <w:u w:val="single"/>
            <w:lang w:val="uk-UA"/>
          </w:rPr>
          <w:t>https://litslink.com/blog/ai-tools-for-students-to-achieve-academic-success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How artificial intelligence in education is transforming classrooms - Learning Sciences,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46">
        <w:r w:rsidRPr="00E75A13">
          <w:rPr>
            <w:rFonts w:ascii="Google Sans" w:eastAsia="Google Sans" w:hAnsi="Google Sans" w:cs="Google Sans"/>
            <w:color w:val="0000EE"/>
            <w:sz w:val="24"/>
            <w:szCs w:val="24"/>
            <w:u w:val="single"/>
            <w:lang w:val="uk-UA"/>
          </w:rPr>
          <w:t>https://learningsciences.smu.edu/blog/artificial-intelligence-in-education</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The Role of AI in Education [+ Pros &amp; Cons] - University of San Diego Professional &amp; Continuing Ed,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47">
        <w:r w:rsidRPr="00E75A13">
          <w:rPr>
            <w:rFonts w:ascii="Google Sans" w:eastAsia="Google Sans" w:hAnsi="Google Sans" w:cs="Google Sans"/>
            <w:color w:val="0000EE"/>
            <w:sz w:val="24"/>
            <w:szCs w:val="24"/>
            <w:u w:val="single"/>
            <w:lang w:val="uk-UA"/>
          </w:rPr>
          <w:t>https://pce.sandiego.edu/ai-impact-education/</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MindFlex: The AI-Driven, Adaptive, and Learning Platform That ...,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48">
        <w:r w:rsidRPr="00E75A13">
          <w:rPr>
            <w:rFonts w:ascii="Google Sans" w:eastAsia="Google Sans" w:hAnsi="Google Sans" w:cs="Google Sans"/>
            <w:color w:val="0000EE"/>
            <w:sz w:val="24"/>
            <w:szCs w:val="24"/>
            <w:u w:val="single"/>
            <w:lang w:val="uk-UA"/>
          </w:rPr>
          <w:t>https://www.reddit.com/r/PhStartups/comments/1kk04v5/mindflex_the_aidriven_adaptive_and_learning/</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How Teachers Can Use AI to Personalize Learning: 9 Top Tools ...,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49">
        <w:r w:rsidRPr="00E75A13">
          <w:rPr>
            <w:rFonts w:ascii="Google Sans" w:eastAsia="Google Sans" w:hAnsi="Google Sans" w:cs="Google Sans"/>
            <w:color w:val="0000EE"/>
            <w:sz w:val="24"/>
            <w:szCs w:val="24"/>
            <w:u w:val="single"/>
            <w:lang w:val="uk-UA"/>
          </w:rPr>
          <w:t>https://www.algoreducation.com/en/blog/best-ai-for-teachers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Millions Learned More Math with Our AI Tutor | Human-Computer Interaction Institute,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50">
        <w:r w:rsidRPr="00E75A13">
          <w:rPr>
            <w:rFonts w:ascii="Google Sans" w:eastAsia="Google Sans" w:hAnsi="Google Sans" w:cs="Google Sans"/>
            <w:color w:val="0000EE"/>
            <w:sz w:val="24"/>
            <w:szCs w:val="24"/>
            <w:u w:val="single"/>
            <w:lang w:val="uk-UA"/>
          </w:rPr>
          <w:t>https://hcii.cmu.edu/hcii-impacts/first-ai-tutor</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LiveHint AI | Carnegie Learning,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51">
        <w:r w:rsidRPr="00E75A13">
          <w:rPr>
            <w:rFonts w:ascii="Google Sans" w:eastAsia="Google Sans" w:hAnsi="Google Sans" w:cs="Google Sans"/>
            <w:color w:val="0000EE"/>
            <w:sz w:val="24"/>
            <w:szCs w:val="24"/>
            <w:u w:val="single"/>
            <w:lang w:val="uk-UA"/>
          </w:rPr>
          <w:t>https://discover.carnegielearning.com/livehint-ai</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How Prodigy's Logic Model Improves Student Outcomes,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52">
        <w:r w:rsidRPr="00E75A13">
          <w:rPr>
            <w:rFonts w:ascii="Google Sans" w:eastAsia="Google Sans" w:hAnsi="Google Sans" w:cs="Google Sans"/>
            <w:color w:val="0000EE"/>
            <w:sz w:val="24"/>
            <w:szCs w:val="24"/>
            <w:u w:val="single"/>
            <w:lang w:val="uk-UA"/>
          </w:rPr>
          <w:t>https://www.prodigygame.com/main-en/blog/prodigy-logic-model</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Squirrel AI: Home,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53">
        <w:r w:rsidRPr="00E75A13">
          <w:rPr>
            <w:rFonts w:ascii="Google Sans" w:eastAsia="Google Sans" w:hAnsi="Google Sans" w:cs="Google Sans"/>
            <w:color w:val="0000EE"/>
            <w:sz w:val="24"/>
            <w:szCs w:val="24"/>
            <w:u w:val="single"/>
            <w:lang w:val="uk-UA"/>
          </w:rPr>
          <w:t>https://squirrelai.com/</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Augmented Learning | AI Solutions | Analytikus,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54">
        <w:r w:rsidRPr="00E75A13">
          <w:rPr>
            <w:rFonts w:ascii="Google Sans" w:eastAsia="Google Sans" w:hAnsi="Google Sans" w:cs="Google Sans"/>
            <w:color w:val="0000EE"/>
            <w:sz w:val="24"/>
            <w:szCs w:val="24"/>
            <w:u w:val="single"/>
            <w:lang w:val="uk-UA"/>
          </w:rPr>
          <w:t>https://www.analytikus.com/augmentedlearning</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The Effectiveness of Duolingo as an English Learning Platform for Students - Electronic Journal of Education, Social Economics and Technology,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55">
        <w:r w:rsidRPr="00E75A13">
          <w:rPr>
            <w:rFonts w:ascii="Google Sans" w:eastAsia="Google Sans" w:hAnsi="Google Sans" w:cs="Google Sans"/>
            <w:color w:val="0000EE"/>
            <w:sz w:val="24"/>
            <w:szCs w:val="24"/>
            <w:u w:val="single"/>
            <w:lang w:val="uk-UA"/>
          </w:rPr>
          <w:t>https://ejeset.saintispub.com/ejeset/article/download/242/42</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The Integration of Duolingo in Classroom Setting: A Case Study of its Impact on English Language Learning - Jurnal USK,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56">
        <w:r w:rsidRPr="00E75A13">
          <w:rPr>
            <w:rFonts w:ascii="Google Sans" w:eastAsia="Google Sans" w:hAnsi="Google Sans" w:cs="Google Sans"/>
            <w:color w:val="0000EE"/>
            <w:sz w:val="24"/>
            <w:szCs w:val="24"/>
            <w:u w:val="single"/>
            <w:lang w:val="uk-UA"/>
          </w:rPr>
          <w:t>https://jurnal.usk.ac.id/riwayat/article/download/39326/21088</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Knewton Alta | 1EdTech,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57">
        <w:r w:rsidRPr="00E75A13">
          <w:rPr>
            <w:rFonts w:ascii="Google Sans" w:eastAsia="Google Sans" w:hAnsi="Google Sans" w:cs="Google Sans"/>
            <w:color w:val="0000EE"/>
            <w:sz w:val="24"/>
            <w:szCs w:val="24"/>
            <w:u w:val="single"/>
            <w:lang w:val="uk-UA"/>
          </w:rPr>
          <w:t>https://site.imsglobal.org/certifications/wiley/knewton-alta</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Using AI Tools to Enhance Project-Based Learning in K-12 Classrooms, дата </w:t>
      </w:r>
      <w:r>
        <w:rPr>
          <w:rFonts w:ascii="Google Sans" w:eastAsia="Google Sans" w:hAnsi="Google Sans" w:cs="Google Sans"/>
          <w:sz w:val="24"/>
          <w:szCs w:val="24"/>
          <w:lang w:val="uk-UA"/>
        </w:rPr>
        <w:lastRenderedPageBreak/>
        <w:t>останнього звернення: 24 липня 2025 р.</w:t>
      </w:r>
      <w:r w:rsidRPr="00E75A13">
        <w:rPr>
          <w:rFonts w:ascii="Google Sans" w:eastAsia="Google Sans" w:hAnsi="Google Sans" w:cs="Google Sans"/>
          <w:sz w:val="24"/>
          <w:szCs w:val="24"/>
          <w:lang w:val="uk-UA"/>
        </w:rPr>
        <w:t xml:space="preserve">, </w:t>
      </w:r>
      <w:hyperlink r:id="rId58">
        <w:r w:rsidRPr="00E75A13">
          <w:rPr>
            <w:rFonts w:ascii="Google Sans" w:eastAsia="Google Sans" w:hAnsi="Google Sans" w:cs="Google Sans"/>
            <w:color w:val="0000EE"/>
            <w:sz w:val="24"/>
            <w:szCs w:val="24"/>
            <w:u w:val="single"/>
            <w:lang w:val="uk-UA"/>
          </w:rPr>
          <w:t>https://edtechnologyspecialists.com/using-ai-tools-to-enhance-project-based-learning-in-k-12-classrooms/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AI and Creativity: How Artificial Intelligence Enhances Innovation in Learning - iSchool Of AI,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59">
        <w:r w:rsidRPr="00E75A13">
          <w:rPr>
            <w:rFonts w:ascii="Google Sans" w:eastAsia="Google Sans" w:hAnsi="Google Sans" w:cs="Google Sans"/>
            <w:color w:val="0000EE"/>
            <w:sz w:val="24"/>
            <w:szCs w:val="24"/>
            <w:u w:val="single"/>
            <w:lang w:val="uk-UA"/>
          </w:rPr>
          <w:t>https://www.ischoolofai.com/post/ai-and-creativity-how-artificial-intelligence-enhances-innovation-in-learning</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12+ Fun AI activities for students - Plus,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60">
        <w:r w:rsidRPr="00E75A13">
          <w:rPr>
            <w:rFonts w:ascii="Google Sans" w:eastAsia="Google Sans" w:hAnsi="Google Sans" w:cs="Google Sans"/>
            <w:color w:val="0000EE"/>
            <w:sz w:val="24"/>
            <w:szCs w:val="24"/>
            <w:u w:val="single"/>
            <w:lang w:val="uk-UA"/>
          </w:rPr>
          <w:t>https://plusai.com/blog/fun-ai-activities-for-students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Ethical Frameworks for AI-Integrated Education: Issues and Prospects Rıdvan Kağan AĞCA*,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61">
        <w:r w:rsidRPr="00E75A13">
          <w:rPr>
            <w:rFonts w:ascii="Google Sans" w:eastAsia="Google Sans" w:hAnsi="Google Sans" w:cs="Google Sans"/>
            <w:color w:val="0000EE"/>
            <w:sz w:val="24"/>
            <w:szCs w:val="24"/>
            <w:u w:val="single"/>
            <w:lang w:val="uk-UA"/>
          </w:rPr>
          <w:t>https://www.journalofcomputereducation.info/archieve/vol2_2/JCE_2_2_1_pdf.pdf</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The Pros and Cons of Using ChatGPT in K-12 Education. - Mastery Coding,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62">
        <w:r w:rsidRPr="00E75A13">
          <w:rPr>
            <w:rFonts w:ascii="Google Sans" w:eastAsia="Google Sans" w:hAnsi="Google Sans" w:cs="Google Sans"/>
            <w:color w:val="0000EE"/>
            <w:sz w:val="24"/>
            <w:szCs w:val="24"/>
            <w:u w:val="single"/>
            <w:lang w:val="uk-UA"/>
          </w:rPr>
          <w:t>https://www.masterycoding.com/blog/chatgpt-in-classroom</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AI in Schools: Pros and Cons - College of Education | Illinois,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63">
        <w:r w:rsidRPr="00E75A13">
          <w:rPr>
            <w:rFonts w:ascii="Google Sans" w:eastAsia="Google Sans" w:hAnsi="Google Sans" w:cs="Google Sans"/>
            <w:color w:val="0000EE"/>
            <w:sz w:val="24"/>
            <w:szCs w:val="24"/>
            <w:u w:val="single"/>
            <w:lang w:val="uk-UA"/>
          </w:rPr>
          <w:t>https://education.illinois.edu/about/news-events/news/article/2024/10/24/ai-in-schools--pros-and-cons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SchoolAI | Reimagining Student Success,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64">
        <w:r w:rsidRPr="00E75A13">
          <w:rPr>
            <w:rFonts w:ascii="Google Sans" w:eastAsia="Google Sans" w:hAnsi="Google Sans" w:cs="Google Sans"/>
            <w:color w:val="0000EE"/>
            <w:sz w:val="24"/>
            <w:szCs w:val="24"/>
            <w:u w:val="single"/>
            <w:lang w:val="uk-UA"/>
          </w:rPr>
          <w:t>https://schoolai.com/</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Top 11 AI Tools for Lesson Planning in 2025 | ClickUp,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65">
        <w:r w:rsidRPr="00E75A13">
          <w:rPr>
            <w:rFonts w:ascii="Google Sans" w:eastAsia="Google Sans" w:hAnsi="Google Sans" w:cs="Google Sans"/>
            <w:color w:val="0000EE"/>
            <w:sz w:val="24"/>
            <w:szCs w:val="24"/>
            <w:u w:val="single"/>
            <w:lang w:val="uk-UA"/>
          </w:rPr>
          <w:t>https://clickup.com/blog/ai-tools-for-lesson-planning/</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AI Tools Help Teachers Simplify Lesson Planning | ClickView,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66">
        <w:r w:rsidRPr="00E75A13">
          <w:rPr>
            <w:rFonts w:ascii="Google Sans" w:eastAsia="Google Sans" w:hAnsi="Google Sans" w:cs="Google Sans"/>
            <w:color w:val="0000EE"/>
            <w:sz w:val="24"/>
            <w:szCs w:val="24"/>
            <w:u w:val="single"/>
            <w:lang w:val="uk-UA"/>
          </w:rPr>
          <w:t>https://www.clickvieweducation.com/blog/lesson-planning/ai-tools-for-teachers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MEASURING STUDENT SUCCESS SKILLS: A REVIEW OF THE LITERATURE ON CREATIVITY - ERIC,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67">
        <w:r w:rsidRPr="00E75A13">
          <w:rPr>
            <w:rFonts w:ascii="Google Sans" w:eastAsia="Google Sans" w:hAnsi="Google Sans" w:cs="Google Sans"/>
            <w:color w:val="0000EE"/>
            <w:sz w:val="24"/>
            <w:szCs w:val="24"/>
            <w:u w:val="single"/>
            <w:lang w:val="uk-UA"/>
          </w:rPr>
          <w:t>https://files.eric.ed.gov/fulltext/ED617833.pdf</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Creativity with AI: New Report Imagines the Future of Student Success - Education Week,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68">
        <w:r w:rsidRPr="00E75A13">
          <w:rPr>
            <w:rFonts w:ascii="Google Sans" w:eastAsia="Google Sans" w:hAnsi="Google Sans" w:cs="Google Sans"/>
            <w:color w:val="0000EE"/>
            <w:sz w:val="24"/>
            <w:szCs w:val="24"/>
            <w:u w:val="single"/>
            <w:lang w:val="uk-UA"/>
          </w:rPr>
          <w:t>https://www.edweek.org/sponsor/adobe-corporation/creativity-with-ai-new-report-imagines-the-future-of-student-success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Brainstorming With AI: How to Generate Better Ideas, Faster - Grammarly,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69">
        <w:r w:rsidRPr="00E75A13">
          <w:rPr>
            <w:rFonts w:ascii="Google Sans" w:eastAsia="Google Sans" w:hAnsi="Google Sans" w:cs="Google Sans"/>
            <w:color w:val="0000EE"/>
            <w:sz w:val="24"/>
            <w:szCs w:val="24"/>
            <w:u w:val="single"/>
            <w:lang w:val="uk-UA"/>
          </w:rPr>
          <w:t>https://www.grammarly.com/blog/writing-process/brainstorming-with-ai/</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Lumio: Digital learning tools together | Canva for Education and Lumio - SMART Technologies,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70">
        <w:r w:rsidRPr="00E75A13">
          <w:rPr>
            <w:rFonts w:ascii="Google Sans" w:eastAsia="Google Sans" w:hAnsi="Google Sans" w:cs="Google Sans"/>
            <w:color w:val="0000EE"/>
            <w:sz w:val="24"/>
            <w:szCs w:val="24"/>
            <w:u w:val="single"/>
            <w:lang w:val="uk-UA"/>
          </w:rPr>
          <w:t>https://www.smarttech.com/it-it/lumio/resources/blog/unleash-your-creativity-with-canva-and-lumio</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Magic School AI,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71">
        <w:r w:rsidRPr="00E75A13">
          <w:rPr>
            <w:rFonts w:ascii="Google Sans" w:eastAsia="Google Sans" w:hAnsi="Google Sans" w:cs="Google Sans"/>
            <w:color w:val="0000EE"/>
            <w:sz w:val="24"/>
            <w:szCs w:val="24"/>
            <w:u w:val="single"/>
            <w:lang w:val="uk-UA"/>
          </w:rPr>
          <w:t>https://www.magicschool.ai/</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lastRenderedPageBreak/>
        <w:t xml:space="preserve">Eduaide.Ai: AI Created for Teachers,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72">
        <w:r w:rsidRPr="00E75A13">
          <w:rPr>
            <w:rFonts w:ascii="Google Sans" w:eastAsia="Google Sans" w:hAnsi="Google Sans" w:cs="Google Sans"/>
            <w:color w:val="0000EE"/>
            <w:sz w:val="24"/>
            <w:szCs w:val="24"/>
            <w:u w:val="single"/>
            <w:lang w:val="uk-UA"/>
          </w:rPr>
          <w:t>https://www.eduaide.ai/</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AI Qualitative Data Analysis: Tools, Benefits &amp; Ethics - Thematic,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73">
        <w:r w:rsidRPr="00E75A13">
          <w:rPr>
            <w:rFonts w:ascii="Google Sans" w:eastAsia="Google Sans" w:hAnsi="Google Sans" w:cs="Google Sans"/>
            <w:color w:val="0000EE"/>
            <w:sz w:val="24"/>
            <w:szCs w:val="24"/>
            <w:u w:val="single"/>
            <w:lang w:val="uk-UA"/>
          </w:rPr>
          <w:t>https://getthematic.com/insights/ai-qualitative-data-analysis/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AI in Qualitative Data Analysis - Delve,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74">
        <w:r w:rsidRPr="00E75A13">
          <w:rPr>
            <w:rFonts w:ascii="Google Sans" w:eastAsia="Google Sans" w:hAnsi="Google Sans" w:cs="Google Sans"/>
            <w:color w:val="0000EE"/>
            <w:sz w:val="24"/>
            <w:szCs w:val="24"/>
            <w:u w:val="single"/>
            <w:lang w:val="uk-UA"/>
          </w:rPr>
          <w:t>https://delvetool.com/blog/ai-in-qualitative-data-analysis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Using natural language processing to analyse text data in behavioural science - Columbia Business School,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75">
        <w:r w:rsidRPr="00E75A13">
          <w:rPr>
            <w:rFonts w:ascii="Google Sans" w:eastAsia="Google Sans" w:hAnsi="Google Sans" w:cs="Google Sans"/>
            <w:color w:val="0000EE"/>
            <w:sz w:val="24"/>
            <w:szCs w:val="24"/>
            <w:u w:val="single"/>
            <w:lang w:val="uk-UA"/>
          </w:rPr>
          <w:t>https://business.columbia.edu/sites/default/files-efs/citation_file_upload/s44159-024-00392-z.pdf</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What Is NLP (Natural Language Processing)? - IBM,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76">
        <w:r w:rsidRPr="00E75A13">
          <w:rPr>
            <w:rFonts w:ascii="Google Sans" w:eastAsia="Google Sans" w:hAnsi="Google Sans" w:cs="Google Sans"/>
            <w:color w:val="0000EE"/>
            <w:sz w:val="24"/>
            <w:szCs w:val="24"/>
            <w:u w:val="single"/>
            <w:lang w:val="uk-UA"/>
          </w:rPr>
          <w:t>https://www.ibm.com/think/topics/natural-language-processing</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Full article: Computer Vision Models for Image Analysis in Advertising Research,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77">
        <w:r w:rsidRPr="00E75A13">
          <w:rPr>
            <w:rFonts w:ascii="Google Sans" w:eastAsia="Google Sans" w:hAnsi="Google Sans" w:cs="Google Sans"/>
            <w:color w:val="0000EE"/>
            <w:sz w:val="24"/>
            <w:szCs w:val="24"/>
            <w:u w:val="single"/>
            <w:lang w:val="uk-UA"/>
          </w:rPr>
          <w:t>https://www.tandfonline.com/doi/full/10.1080/00913367.2024.2407644</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Discussion-Record-Based Prediction Model for Creativity Education Using Clustering Methods - ResearchGate,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78">
        <w:r w:rsidRPr="00E75A13">
          <w:rPr>
            <w:rFonts w:ascii="Google Sans" w:eastAsia="Google Sans" w:hAnsi="Google Sans" w:cs="Google Sans"/>
            <w:color w:val="0000EE"/>
            <w:sz w:val="24"/>
            <w:szCs w:val="24"/>
            <w:u w:val="single"/>
            <w:lang w:val="uk-UA"/>
          </w:rPr>
          <w:t>https://www.researchgate.net/publication/340086124_Discussion-Record-Based_Prediction_Model_for_Creativity_Education_Using_Clustering_Methods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Unleashing Creativity: A Machine Learning Approach to Investigating Domain Specificity and Domain Generality - OSF,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79">
        <w:r w:rsidRPr="00E75A13">
          <w:rPr>
            <w:rFonts w:ascii="Google Sans" w:eastAsia="Google Sans" w:hAnsi="Google Sans" w:cs="Google Sans"/>
            <w:color w:val="0000EE"/>
            <w:sz w:val="24"/>
            <w:szCs w:val="24"/>
            <w:u w:val="single"/>
            <w:lang w:val="uk-UA"/>
          </w:rPr>
          <w:t>https://osf.io/8pu9k/download/?format=pdf</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How AI assessment tools can transform teaching and learning | SchoolAI,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80">
        <w:r w:rsidRPr="00E75A13">
          <w:rPr>
            <w:rFonts w:ascii="Google Sans" w:eastAsia="Google Sans" w:hAnsi="Google Sans" w:cs="Google Sans"/>
            <w:color w:val="0000EE"/>
            <w:sz w:val="24"/>
            <w:szCs w:val="24"/>
            <w:u w:val="single"/>
            <w:lang w:val="uk-UA"/>
          </w:rPr>
          <w:t>https://schoolai.com/blog/ai-assessment-tools-for-educators-key-learning-insights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Predictive Analytics is Revolutionizing Content Creation - ActiveCampaign,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81">
        <w:r w:rsidRPr="00E75A13">
          <w:rPr>
            <w:rFonts w:ascii="Google Sans" w:eastAsia="Google Sans" w:hAnsi="Google Sans" w:cs="Google Sans"/>
            <w:color w:val="0000EE"/>
            <w:sz w:val="24"/>
            <w:szCs w:val="24"/>
            <w:u w:val="single"/>
            <w:lang w:val="uk-UA"/>
          </w:rPr>
          <w:t>https://www.activecampaign.com/blog/predictive-analytics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Predictive analytics in education - Infosys BPM,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82">
        <w:r w:rsidRPr="00E75A13">
          <w:rPr>
            <w:rFonts w:ascii="Google Sans" w:eastAsia="Google Sans" w:hAnsi="Google Sans" w:cs="Google Sans"/>
            <w:color w:val="0000EE"/>
            <w:sz w:val="24"/>
            <w:szCs w:val="24"/>
            <w:u w:val="single"/>
            <w:lang w:val="uk-UA"/>
          </w:rPr>
          <w:t>https://www.infosysbpm.com/blogs/education-technology-services/predictive-analytics-in-education.html</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From Data To Action: Predicting And Enhancing Learner Success - eLearning Industry,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83">
        <w:r w:rsidRPr="00E75A13">
          <w:rPr>
            <w:rFonts w:ascii="Google Sans" w:eastAsia="Google Sans" w:hAnsi="Google Sans" w:cs="Google Sans"/>
            <w:color w:val="0000EE"/>
            <w:sz w:val="24"/>
            <w:szCs w:val="24"/>
            <w:u w:val="single"/>
            <w:lang w:val="uk-UA"/>
          </w:rPr>
          <w:t>https://elearningindustry.com/from-data-to-action-predicting-and-enhancing-learner-success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Using Predictive Analytics for Student Success and Retention at Community Colleges,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84">
        <w:r w:rsidRPr="00E75A13">
          <w:rPr>
            <w:rFonts w:ascii="Google Sans" w:eastAsia="Google Sans" w:hAnsi="Google Sans" w:cs="Google Sans"/>
            <w:color w:val="0000EE"/>
            <w:sz w:val="24"/>
            <w:szCs w:val="24"/>
            <w:u w:val="single"/>
            <w:lang w:val="uk-UA"/>
          </w:rPr>
          <w:t>https://www.liaisonedu.com/resources/blog/using-predictive-analytics-for-student-success-and-retention-at-community-colleges/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5 Data-Driven Strategies Enhancing Curriculum in Modern Education - Number </w:t>
      </w:r>
      <w:r w:rsidRPr="00E75A13">
        <w:rPr>
          <w:rFonts w:ascii="Google Sans" w:eastAsia="Google Sans" w:hAnsi="Google Sans" w:cs="Google Sans"/>
          <w:sz w:val="24"/>
          <w:szCs w:val="24"/>
          <w:lang w:val="uk-UA"/>
        </w:rPr>
        <w:lastRenderedPageBreak/>
        <w:t xml:space="preserve">Analytics,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85">
        <w:r w:rsidRPr="00E75A13">
          <w:rPr>
            <w:rFonts w:ascii="Google Sans" w:eastAsia="Google Sans" w:hAnsi="Google Sans" w:cs="Google Sans"/>
            <w:color w:val="0000EE"/>
            <w:sz w:val="24"/>
            <w:szCs w:val="24"/>
            <w:u w:val="single"/>
            <w:lang w:val="uk-UA"/>
          </w:rPr>
          <w:t>https://www.numberanalytics.com/blog/data-driven-strategies-enhancing-curriculum</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Some Ethical Considerations for Teaching and Generative AI in Higher Education,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86">
        <w:r w:rsidRPr="00E75A13">
          <w:rPr>
            <w:rFonts w:ascii="Google Sans" w:eastAsia="Google Sans" w:hAnsi="Google Sans" w:cs="Google Sans"/>
            <w:color w:val="0000EE"/>
            <w:sz w:val="24"/>
            <w:szCs w:val="24"/>
            <w:u w:val="single"/>
            <w:lang w:val="uk-UA"/>
          </w:rPr>
          <w:t>https://uen.pressbooks.pub/teachingandgenerativeai/chapter/some-ethical-considerations-for-teaching-and-generative-ai-in-higher-education/</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AI Checker Solutions: Ensure Academic Integrity - Turnitin,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87">
        <w:r w:rsidRPr="00E75A13">
          <w:rPr>
            <w:rFonts w:ascii="Google Sans" w:eastAsia="Google Sans" w:hAnsi="Google Sans" w:cs="Google Sans"/>
            <w:color w:val="0000EE"/>
            <w:sz w:val="24"/>
            <w:szCs w:val="24"/>
            <w:u w:val="single"/>
            <w:lang w:val="uk-UA"/>
          </w:rPr>
          <w:t>https://www.turnitin.com/solutions/topics/ai-writing/</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Learning With AI, Learning About AI - Professional Learning (CA Dept of Education) - California Department of Education - CA.gov,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88">
        <w:r w:rsidRPr="00E75A13">
          <w:rPr>
            <w:rFonts w:ascii="Google Sans" w:eastAsia="Google Sans" w:hAnsi="Google Sans" w:cs="Google Sans"/>
            <w:color w:val="0000EE"/>
            <w:sz w:val="24"/>
            <w:szCs w:val="24"/>
            <w:u w:val="single"/>
            <w:lang w:val="uk-UA"/>
          </w:rPr>
          <w:t>https://www.cde.ca.gov/ci/pl/aiincalifornia.asp</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Full article: Artificial Creativity? Evaluating AI Against Human Performance in Creative Interpretation of Visual Stimuli - Taylor &amp; Francis Online,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89">
        <w:r w:rsidRPr="00E75A13">
          <w:rPr>
            <w:rFonts w:ascii="Google Sans" w:eastAsia="Google Sans" w:hAnsi="Google Sans" w:cs="Google Sans"/>
            <w:color w:val="0000EE"/>
            <w:sz w:val="24"/>
            <w:szCs w:val="24"/>
            <w:u w:val="single"/>
            <w:lang w:val="uk-UA"/>
          </w:rPr>
          <w:t>https://www.tandfonline.com/doi/full/10.1080/10447318.2024.2345430</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The Effects of Generative AI on Design Fixation and Divergent Thinking - arXiv,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90">
        <w:r w:rsidRPr="00E75A13">
          <w:rPr>
            <w:rFonts w:ascii="Google Sans" w:eastAsia="Google Sans" w:hAnsi="Google Sans" w:cs="Google Sans"/>
            <w:color w:val="0000EE"/>
            <w:sz w:val="24"/>
            <w:szCs w:val="24"/>
            <w:u w:val="single"/>
            <w:lang w:val="uk-UA"/>
          </w:rPr>
          <w:t>https://arxiv.org/html/2403.11164v1</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Mastering Educational Assessment - Number Analytics,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91">
        <w:r w:rsidRPr="00E75A13">
          <w:rPr>
            <w:rFonts w:ascii="Google Sans" w:eastAsia="Google Sans" w:hAnsi="Google Sans" w:cs="Google Sans"/>
            <w:color w:val="0000EE"/>
            <w:sz w:val="24"/>
            <w:szCs w:val="24"/>
            <w:u w:val="single"/>
            <w:lang w:val="uk-UA"/>
          </w:rPr>
          <w:t>https://www.numberanalytics.com/blog/ultimate-guide-assessment-framework-educational-assessment</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13 Formative Assessments That Inspire Creativity - Edutopia,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92">
        <w:r w:rsidRPr="00E75A13">
          <w:rPr>
            <w:rFonts w:ascii="Google Sans" w:eastAsia="Google Sans" w:hAnsi="Google Sans" w:cs="Google Sans"/>
            <w:color w:val="0000EE"/>
            <w:sz w:val="24"/>
            <w:szCs w:val="24"/>
            <w:u w:val="single"/>
            <w:lang w:val="uk-UA"/>
          </w:rPr>
          <w:t>https://www.edutopia.org/article/creative-formative-assessments/</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AI Outshines Humans in Creative Thinking: ChatGPT-4 demonstrated a higher level of creativity on three divergent thinking tests. The tests, designed to assess the ability to generate unique solutions, showed GPT-4 providing more original and elaborate answers. : r/singularity - Reddit,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93">
        <w:r w:rsidRPr="00E75A13">
          <w:rPr>
            <w:rFonts w:ascii="Google Sans" w:eastAsia="Google Sans" w:hAnsi="Google Sans" w:cs="Google Sans"/>
            <w:color w:val="0000EE"/>
            <w:sz w:val="24"/>
            <w:szCs w:val="24"/>
            <w:u w:val="single"/>
            <w:lang w:val="uk-UA"/>
          </w:rPr>
          <w:t>https://www.reddit.com/r/singularity/comments/1b4gd9v/ai_outshines_humans_in_creative_thinking_chatgpt4/</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AI Interactive Simulations for E-Learning - Sonata Learning,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94">
        <w:r w:rsidRPr="00E75A13">
          <w:rPr>
            <w:rFonts w:ascii="Google Sans" w:eastAsia="Google Sans" w:hAnsi="Google Sans" w:cs="Google Sans"/>
            <w:color w:val="0000EE"/>
            <w:sz w:val="24"/>
            <w:szCs w:val="24"/>
            <w:u w:val="single"/>
            <w:lang w:val="uk-UA"/>
          </w:rPr>
          <w:t>https://sonatalearning.com/ai/</w:t>
        </w:r>
      </w:hyperlink>
    </w:p>
    <w:p w:rsidR="00A16E17" w:rsidRPr="00E75A13" w:rsidRDefault="009B5B64">
      <w:pPr>
        <w:numPr>
          <w:ilvl w:val="0"/>
          <w:numId w:val="11"/>
        </w:numPr>
        <w:pBdr>
          <w:top w:val="nil"/>
          <w:left w:val="nil"/>
          <w:bottom w:val="nil"/>
          <w:right w:val="nil"/>
          <w:between w:val="nil"/>
        </w:pBdr>
        <w:rPr>
          <w:lang w:val="uk-UA"/>
        </w:rPr>
      </w:pPr>
      <w:r w:rsidRPr="00E75A13">
        <w:rPr>
          <w:rFonts w:ascii="Google Sans" w:eastAsia="Google Sans" w:hAnsi="Google Sans" w:cs="Google Sans"/>
          <w:sz w:val="24"/>
          <w:szCs w:val="24"/>
          <w:lang w:val="uk-UA"/>
        </w:rPr>
        <w:t xml:space="preserve">ENHANCING STEAM EDUCATION IN THE ERA OF AI ..., дата </w:t>
      </w:r>
      <w:r>
        <w:rPr>
          <w:rFonts w:ascii="Google Sans" w:eastAsia="Google Sans" w:hAnsi="Google Sans" w:cs="Google Sans"/>
          <w:sz w:val="24"/>
          <w:szCs w:val="24"/>
          <w:lang w:val="uk-UA"/>
        </w:rPr>
        <w:t>останнього звернення: 24 липня 2025 р.</w:t>
      </w:r>
      <w:r w:rsidRPr="00E75A13">
        <w:rPr>
          <w:rFonts w:ascii="Google Sans" w:eastAsia="Google Sans" w:hAnsi="Google Sans" w:cs="Google Sans"/>
          <w:sz w:val="24"/>
          <w:szCs w:val="24"/>
          <w:lang w:val="uk-UA"/>
        </w:rPr>
        <w:t xml:space="preserve">, </w:t>
      </w:r>
      <w:hyperlink r:id="rId95">
        <w:r w:rsidRPr="00E75A13">
          <w:rPr>
            <w:rFonts w:ascii="Google Sans" w:eastAsia="Google Sans" w:hAnsi="Google Sans" w:cs="Google Sans"/>
            <w:color w:val="0000EE"/>
            <w:sz w:val="24"/>
            <w:szCs w:val="24"/>
            <w:u w:val="single"/>
            <w:lang w:val="uk-UA"/>
          </w:rPr>
          <w:t>https://taapublications.com/tijerls/article/view/615</w:t>
        </w:r>
      </w:hyperlink>
    </w:p>
    <w:sectPr w:rsidR="00A16E17" w:rsidRPr="00E75A13">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Google Sans">
    <w:altName w:val="Times New Roman"/>
    <w:charset w:val="00"/>
    <w:family w:val="auto"/>
    <w:pitch w:val="default"/>
  </w:font>
  <w:font w:name="Google Sans Text">
    <w:charset w:val="00"/>
    <w:family w:val="auto"/>
    <w:pitch w:val="default"/>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D4334"/>
    <w:multiLevelType w:val="multilevel"/>
    <w:tmpl w:val="D08E685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 w15:restartNumberingAfterBreak="0">
    <w:nsid w:val="114D6E82"/>
    <w:multiLevelType w:val="multilevel"/>
    <w:tmpl w:val="9A86A4D2"/>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15:restartNumberingAfterBreak="0">
    <w:nsid w:val="1FEE14A0"/>
    <w:multiLevelType w:val="multilevel"/>
    <w:tmpl w:val="CF6626F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15:restartNumberingAfterBreak="0">
    <w:nsid w:val="470B27BA"/>
    <w:multiLevelType w:val="multilevel"/>
    <w:tmpl w:val="95F68D0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15:restartNumberingAfterBreak="0">
    <w:nsid w:val="48261590"/>
    <w:multiLevelType w:val="multilevel"/>
    <w:tmpl w:val="D5BC3946"/>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 w15:restartNumberingAfterBreak="0">
    <w:nsid w:val="553B1219"/>
    <w:multiLevelType w:val="multilevel"/>
    <w:tmpl w:val="1FC04B9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15:restartNumberingAfterBreak="0">
    <w:nsid w:val="55893A9B"/>
    <w:multiLevelType w:val="multilevel"/>
    <w:tmpl w:val="3B04925A"/>
    <w:lvl w:ilvl="0">
      <w:start w:val="1"/>
      <w:numFmt w:val="decimal"/>
      <w:lvlText w:val="%1."/>
      <w:lvlJc w:val="left"/>
      <w:pPr>
        <w:ind w:left="60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15:restartNumberingAfterBreak="0">
    <w:nsid w:val="5DCD5811"/>
    <w:multiLevelType w:val="multilevel"/>
    <w:tmpl w:val="8578BF9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8" w15:restartNumberingAfterBreak="0">
    <w:nsid w:val="65FD5753"/>
    <w:multiLevelType w:val="multilevel"/>
    <w:tmpl w:val="8C62F73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9" w15:restartNumberingAfterBreak="0">
    <w:nsid w:val="6E6E2FFD"/>
    <w:multiLevelType w:val="multilevel"/>
    <w:tmpl w:val="71343AAE"/>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0" w15:restartNumberingAfterBreak="0">
    <w:nsid w:val="7FFB125B"/>
    <w:multiLevelType w:val="multilevel"/>
    <w:tmpl w:val="D5EC39E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abstractNumId w:val="2"/>
  </w:num>
  <w:num w:numId="2">
    <w:abstractNumId w:val="10"/>
  </w:num>
  <w:num w:numId="3">
    <w:abstractNumId w:val="3"/>
  </w:num>
  <w:num w:numId="4">
    <w:abstractNumId w:val="0"/>
  </w:num>
  <w:num w:numId="5">
    <w:abstractNumId w:val="8"/>
  </w:num>
  <w:num w:numId="6">
    <w:abstractNumId w:val="5"/>
  </w:num>
  <w:num w:numId="7">
    <w:abstractNumId w:val="9"/>
  </w:num>
  <w:num w:numId="8">
    <w:abstractNumId w:val="4"/>
  </w:num>
  <w:num w:numId="9">
    <w:abstractNumId w:val="7"/>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E17"/>
    <w:rsid w:val="009B5B64"/>
    <w:rsid w:val="00A16E17"/>
    <w:rsid w:val="00BD09F5"/>
    <w:rsid w:val="00E75A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E341E"/>
  <w15:docId w15:val="{02B21A77-6DAC-4600-9792-200F9E2FA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pBdr>
        <w:top w:val="nil"/>
        <w:left w:val="nil"/>
        <w:bottom w:val="nil"/>
        <w:right w:val="nil"/>
        <w:between w:val="nil"/>
      </w:pBdr>
      <w:spacing w:before="240" w:after="240"/>
      <w:outlineLvl w:val="0"/>
    </w:pPr>
    <w:rPr>
      <w:b/>
      <w:sz w:val="48"/>
      <w:szCs w:val="48"/>
    </w:rPr>
  </w:style>
  <w:style w:type="paragraph" w:styleId="2">
    <w:name w:val="heading 2"/>
    <w:basedOn w:val="a"/>
    <w:next w:val="a"/>
    <w:pPr>
      <w:pBdr>
        <w:top w:val="nil"/>
        <w:left w:val="nil"/>
        <w:bottom w:val="nil"/>
        <w:right w:val="nil"/>
        <w:between w:val="nil"/>
      </w:pBdr>
      <w:spacing w:before="225" w:after="225"/>
      <w:outlineLvl w:val="1"/>
    </w:pPr>
    <w:rPr>
      <w:b/>
      <w:sz w:val="36"/>
      <w:szCs w:val="36"/>
    </w:rPr>
  </w:style>
  <w:style w:type="paragraph" w:styleId="3">
    <w:name w:val="heading 3"/>
    <w:basedOn w:val="a"/>
    <w:next w:val="a"/>
    <w:pPr>
      <w:pBdr>
        <w:top w:val="nil"/>
        <w:left w:val="nil"/>
        <w:bottom w:val="nil"/>
        <w:right w:val="nil"/>
        <w:between w:val="nil"/>
      </w:pBdr>
      <w:spacing w:before="240" w:after="240"/>
      <w:outlineLvl w:val="2"/>
    </w:pPr>
    <w:rPr>
      <w:b/>
      <w:sz w:val="28"/>
      <w:szCs w:val="28"/>
    </w:rPr>
  </w:style>
  <w:style w:type="paragraph" w:styleId="4">
    <w:name w:val="heading 4"/>
    <w:basedOn w:val="a"/>
    <w:next w:val="a"/>
    <w:pPr>
      <w:pBdr>
        <w:top w:val="nil"/>
        <w:left w:val="nil"/>
        <w:bottom w:val="nil"/>
        <w:right w:val="nil"/>
        <w:between w:val="nil"/>
      </w:pBdr>
      <w:spacing w:before="255" w:after="255"/>
      <w:outlineLvl w:val="3"/>
    </w:pPr>
    <w:rPr>
      <w:b/>
      <w:sz w:val="24"/>
      <w:szCs w:val="24"/>
    </w:rPr>
  </w:style>
  <w:style w:type="paragraph" w:styleId="5">
    <w:name w:val="heading 5"/>
    <w:basedOn w:val="a"/>
    <w:next w:val="a"/>
    <w:pPr>
      <w:pBdr>
        <w:top w:val="nil"/>
        <w:left w:val="nil"/>
        <w:bottom w:val="nil"/>
        <w:right w:val="nil"/>
        <w:between w:val="nil"/>
      </w:pBdr>
      <w:spacing w:before="255" w:after="255"/>
      <w:outlineLvl w:val="4"/>
    </w:pPr>
    <w:rPr>
      <w:b/>
      <w:sz w:val="18"/>
      <w:szCs w:val="18"/>
    </w:rPr>
  </w:style>
  <w:style w:type="paragraph" w:styleId="6">
    <w:name w:val="heading 6"/>
    <w:basedOn w:val="a"/>
    <w:next w:val="a"/>
    <w:pPr>
      <w:pBdr>
        <w:top w:val="nil"/>
        <w:left w:val="nil"/>
        <w:bottom w:val="nil"/>
        <w:right w:val="nil"/>
        <w:between w:val="nil"/>
      </w:pBdr>
      <w:spacing w:before="360" w:after="360"/>
      <w:outlineLvl w:val="5"/>
    </w:pPr>
    <w:rPr>
      <w:b/>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character" w:styleId="a8">
    <w:name w:val="Hyperlink"/>
    <w:basedOn w:val="a0"/>
    <w:uiPriority w:val="99"/>
    <w:unhideWhenUsed/>
    <w:rsid w:val="00E75A13"/>
    <w:rPr>
      <w:color w:val="0000FF" w:themeColor="hyperlink"/>
      <w:u w:val="single"/>
    </w:rPr>
  </w:style>
  <w:style w:type="character" w:styleId="a9">
    <w:name w:val="FollowedHyperlink"/>
    <w:basedOn w:val="a0"/>
    <w:uiPriority w:val="99"/>
    <w:semiHidden/>
    <w:unhideWhenUsed/>
    <w:rsid w:val="00E75A1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www.researchgate.net/publication/350690225_Theoretical_Models_of_Teaching_Creativity_-_Critical_Review" TargetMode="External"/><Relationship Id="rId21" Type="http://schemas.openxmlformats.org/officeDocument/2006/relationships/hyperlink" Target="https://www.testingmom.com/tests/torrance-test/" TargetMode="External"/><Relationship Id="rId42" Type="http://schemas.openxmlformats.org/officeDocument/2006/relationships/hyperlink" Target="https://onlineprograms.education.uiowa.edu/blog/role-of-ai-in-modern-education" TargetMode="External"/><Relationship Id="rId47" Type="http://schemas.openxmlformats.org/officeDocument/2006/relationships/hyperlink" Target="https://pce.sandiego.edu/ai-impact-education/" TargetMode="External"/><Relationship Id="rId63" Type="http://schemas.openxmlformats.org/officeDocument/2006/relationships/hyperlink" Target="https://education.illinois.edu/about/news-events/news/article/2024/10/24/ai-in-schools--pros-and-cons" TargetMode="External"/><Relationship Id="rId68" Type="http://schemas.openxmlformats.org/officeDocument/2006/relationships/hyperlink" Target="https://www.edweek.org/sponsor/adobe-corporation/creativity-with-ai-new-report-imagines-the-future-of-student-success" TargetMode="External"/><Relationship Id="rId84" Type="http://schemas.openxmlformats.org/officeDocument/2006/relationships/hyperlink" Target="https://www.liaisonedu.com/resources/blog/using-predictive-analytics-for-student-success-and-retention-at-community-colleges/" TargetMode="External"/><Relationship Id="rId89" Type="http://schemas.openxmlformats.org/officeDocument/2006/relationships/hyperlink" Target="https://www.tandfonline.com/doi/full/10.1080/10447318.2024.2345430" TargetMode="External"/><Relationship Id="rId16" Type="http://schemas.openxmlformats.org/officeDocument/2006/relationships/hyperlink" Target="https://www.waldenu.edu/online-masters-programs/ms-in-education/resource/the-four-c-model-of-creativity" TargetMode="External"/><Relationship Id="rId11" Type="http://schemas.openxmlformats.org/officeDocument/2006/relationships/hyperlink" Target="https://www.code313detroit.org/copy-of-lets-talk-about-it-tuesday-the-rise-of-artificial-intelligence-in-steam" TargetMode="External"/><Relationship Id="rId32" Type="http://schemas.openxmlformats.org/officeDocument/2006/relationships/hyperlink" Target="https://www.analytikus.com/learning-analytics-k12" TargetMode="External"/><Relationship Id="rId37" Type="http://schemas.openxmlformats.org/officeDocument/2006/relationships/hyperlink" Target="https://pmc.ncbi.nlm.nih.gov/articles/PMC10411581/" TargetMode="External"/><Relationship Id="rId53" Type="http://schemas.openxmlformats.org/officeDocument/2006/relationships/hyperlink" Target="https://squirrelai.com/" TargetMode="External"/><Relationship Id="rId58" Type="http://schemas.openxmlformats.org/officeDocument/2006/relationships/hyperlink" Target="https://edtechnologyspecialists.com/using-ai-tools-to-enhance-project-based-learning-in-k-12-classrooms/" TargetMode="External"/><Relationship Id="rId74" Type="http://schemas.openxmlformats.org/officeDocument/2006/relationships/hyperlink" Target="https://delvetool.com/blog/ai-in-qualitative-data-analysis" TargetMode="External"/><Relationship Id="rId79" Type="http://schemas.openxmlformats.org/officeDocument/2006/relationships/hyperlink" Target="https://osf.io/8pu9k/download/?format=pdf" TargetMode="External"/><Relationship Id="rId5" Type="http://schemas.openxmlformats.org/officeDocument/2006/relationships/hyperlink" Target="https://epistemo.in/blog/fostering-creativity-in-the-classroom/" TargetMode="External"/><Relationship Id="rId90" Type="http://schemas.openxmlformats.org/officeDocument/2006/relationships/hyperlink" Target="https://arxiv.org/html/2403.11164v1" TargetMode="External"/><Relationship Id="rId95" Type="http://schemas.openxmlformats.org/officeDocument/2006/relationships/hyperlink" Target="https://taapublications.com/tijerls/article/view/615" TargetMode="External"/><Relationship Id="rId22" Type="http://schemas.openxmlformats.org/officeDocument/2006/relationships/hyperlink" Target="https://www.irjmets.com/uploadedfiles/paper//issue_4_april_2025/73598/final/fin_irjmets1745434803.pdf" TargetMode="External"/><Relationship Id="rId27" Type="http://schemas.openxmlformats.org/officeDocument/2006/relationships/hyperlink" Target="https://www.aacsb.edu/insights/articles/2025/02/ai-and-creativity-a-pedagogy-of-wonder" TargetMode="External"/><Relationship Id="rId43" Type="http://schemas.openxmlformats.org/officeDocument/2006/relationships/hyperlink" Target="https://www.mdpi.com/2227-7102/15/3/343" TargetMode="External"/><Relationship Id="rId48" Type="http://schemas.openxmlformats.org/officeDocument/2006/relationships/hyperlink" Target="https://www.reddit.com/r/PhStartups/comments/1kk04v5/mindflex_the_aidriven_adaptive_and_learning/" TargetMode="External"/><Relationship Id="rId64" Type="http://schemas.openxmlformats.org/officeDocument/2006/relationships/hyperlink" Target="https://schoolai.com/" TargetMode="External"/><Relationship Id="rId69" Type="http://schemas.openxmlformats.org/officeDocument/2006/relationships/hyperlink" Target="https://www.grammarly.com/blog/writing-process/brainstorming-with-ai/" TargetMode="External"/><Relationship Id="rId80" Type="http://schemas.openxmlformats.org/officeDocument/2006/relationships/hyperlink" Target="https://schoolai.com/blog/ai-assessment-tools-for-educators-key-learning-insights" TargetMode="External"/><Relationship Id="rId85" Type="http://schemas.openxmlformats.org/officeDocument/2006/relationships/hyperlink" Target="https://www.numberanalytics.com/blog/data-driven-strategies-enhancing-curriculum" TargetMode="External"/><Relationship Id="rId3" Type="http://schemas.openxmlformats.org/officeDocument/2006/relationships/settings" Target="settings.xml"/><Relationship Id="rId12" Type="http://schemas.openxmlformats.org/officeDocument/2006/relationships/hyperlink" Target="https://cadrek12.org/spotlight/artificial-intelligence-stem-education-research" TargetMode="External"/><Relationship Id="rId17" Type="http://schemas.openxmlformats.org/officeDocument/2006/relationships/hyperlink" Target="https://lup.lub.lu.se/luur/download?func=downloadFile&amp;recordOId=2293554&amp;fileOId=2293555" TargetMode="External"/><Relationship Id="rId25" Type="http://schemas.openxmlformats.org/officeDocument/2006/relationships/hyperlink" Target="https://journals.healio.com/doi/10.3928/0022-0124-19790501-06" TargetMode="External"/><Relationship Id="rId33" Type="http://schemas.openxmlformats.org/officeDocument/2006/relationships/hyperlink" Target="https://www.supersurvey.com/LPL-creativity-assessment" TargetMode="External"/><Relationship Id="rId38" Type="http://schemas.openxmlformats.org/officeDocument/2006/relationships/hyperlink" Target="https://www.richtmann.org/journal/index.php/jesr/article/download/14145/13722/48093" TargetMode="External"/><Relationship Id="rId46" Type="http://schemas.openxmlformats.org/officeDocument/2006/relationships/hyperlink" Target="https://learningsciences.smu.edu/blog/artificial-intelligence-in-education" TargetMode="External"/><Relationship Id="rId59" Type="http://schemas.openxmlformats.org/officeDocument/2006/relationships/hyperlink" Target="https://www.ischoolofai.com/post/ai-and-creativity-how-artificial-intelligence-enhances-innovation-in-learning" TargetMode="External"/><Relationship Id="rId67" Type="http://schemas.openxmlformats.org/officeDocument/2006/relationships/hyperlink" Target="https://files.eric.ed.gov/fulltext/ED617833.pdf" TargetMode="External"/><Relationship Id="rId20" Type="http://schemas.openxmlformats.org/officeDocument/2006/relationships/hyperlink" Target="https://renzullilearning.com/en/Menus/269-creativity-assessment-and-development" TargetMode="External"/><Relationship Id="rId41" Type="http://schemas.openxmlformats.org/officeDocument/2006/relationships/hyperlink" Target="https://edtechbooks.org/jaid_13_2/implication_of_a_case_study_using_generative_ai_in_elementary_school_using_stable_diffusion_for_steam_education" TargetMode="External"/><Relationship Id="rId54" Type="http://schemas.openxmlformats.org/officeDocument/2006/relationships/hyperlink" Target="https://www.analytikus.com/augmentedlearning" TargetMode="External"/><Relationship Id="rId62" Type="http://schemas.openxmlformats.org/officeDocument/2006/relationships/hyperlink" Target="https://www.masterycoding.com/blog/chatgpt-in-classroom" TargetMode="External"/><Relationship Id="rId70" Type="http://schemas.openxmlformats.org/officeDocument/2006/relationships/hyperlink" Target="https://www.smarttech.com/it-it/lumio/resources/blog/unleash-your-creativity-with-canva-and-lumio" TargetMode="External"/><Relationship Id="rId75" Type="http://schemas.openxmlformats.org/officeDocument/2006/relationships/hyperlink" Target="https://business.columbia.edu/sites/default/files-efs/citation_file_upload/s44159-024-00392-z.pdf" TargetMode="External"/><Relationship Id="rId83" Type="http://schemas.openxmlformats.org/officeDocument/2006/relationships/hyperlink" Target="https://elearningindustry.com/from-data-to-action-predicting-and-enhancing-learner-success" TargetMode="External"/><Relationship Id="rId88" Type="http://schemas.openxmlformats.org/officeDocument/2006/relationships/hyperlink" Target="https://www.cde.ca.gov/ci/pl/aiincalifornia.asp" TargetMode="External"/><Relationship Id="rId91" Type="http://schemas.openxmlformats.org/officeDocument/2006/relationships/hyperlink" Target="https://www.numberanalytics.com/blog/ultimate-guide-assessment-framework-educational-assessment" TargetMode="External"/><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today.uconn.edu/2025/07/ai-in-k-12-education-partners-in-progress-not-replacements/" TargetMode="External"/><Relationship Id="rId15" Type="http://schemas.openxmlformats.org/officeDocument/2006/relationships/hyperlink" Target="https://jates.org/index.php/jatespath/article/view/353" TargetMode="External"/><Relationship Id="rId23" Type="http://schemas.openxmlformats.org/officeDocument/2006/relationships/hyperlink" Target="https://www.cambridge.org/core/books/cambridge-handbook-of-creativity/theories-of-creativity/D114418F37F6C5DFB13CBA5557ED197F" TargetMode="External"/><Relationship Id="rId28" Type="http://schemas.openxmlformats.org/officeDocument/2006/relationships/hyperlink" Target="https://learning-analytics.info/index.php/JLA/article/download/8571/7879/44343" TargetMode="External"/><Relationship Id="rId36" Type="http://schemas.openxmlformats.org/officeDocument/2006/relationships/hyperlink" Target="https://www.frontiersin.org/journals/psychology/articles/10.3389/fpsyg.2023.1202728/full" TargetMode="External"/><Relationship Id="rId49" Type="http://schemas.openxmlformats.org/officeDocument/2006/relationships/hyperlink" Target="https://www.algoreducation.com/en/blog/best-ai-for-teachers" TargetMode="External"/><Relationship Id="rId57" Type="http://schemas.openxmlformats.org/officeDocument/2006/relationships/hyperlink" Target="https://site.imsglobal.org/certifications/wiley/knewton-alta" TargetMode="External"/><Relationship Id="rId10" Type="http://schemas.openxmlformats.org/officeDocument/2006/relationships/hyperlink" Target="https://littlemedicalschool.com/treasurecoast/steam-education/" TargetMode="External"/><Relationship Id="rId31" Type="http://schemas.openxmlformats.org/officeDocument/2006/relationships/hyperlink" Target="https://edspace.american.edu/ctrl/wp-content/uploads/sites/23/2020/01/Teaching-Observation-Rubric.pdf" TargetMode="External"/><Relationship Id="rId44" Type="http://schemas.openxmlformats.org/officeDocument/2006/relationships/hyperlink" Target="https://www.applify.co/research-report/gen-ai-for-k12" TargetMode="External"/><Relationship Id="rId52" Type="http://schemas.openxmlformats.org/officeDocument/2006/relationships/hyperlink" Target="https://www.prodigygame.com/main-en/blog/prodigy-logic-model" TargetMode="External"/><Relationship Id="rId60" Type="http://schemas.openxmlformats.org/officeDocument/2006/relationships/hyperlink" Target="https://plusai.com/blog/fun-ai-activities-for-students" TargetMode="External"/><Relationship Id="rId65" Type="http://schemas.openxmlformats.org/officeDocument/2006/relationships/hyperlink" Target="https://clickup.com/blog/ai-tools-for-lesson-planning/" TargetMode="External"/><Relationship Id="rId73" Type="http://schemas.openxmlformats.org/officeDocument/2006/relationships/hyperlink" Target="https://getthematic.com/insights/ai-qualitative-data-analysis/" TargetMode="External"/><Relationship Id="rId78" Type="http://schemas.openxmlformats.org/officeDocument/2006/relationships/hyperlink" Target="https://www.researchgate.net/publication/340086124_Discussion-Record-Based_Prediction_Model_for_Creativity_Education_Using_Clustering_Methods" TargetMode="External"/><Relationship Id="rId81" Type="http://schemas.openxmlformats.org/officeDocument/2006/relationships/hyperlink" Target="https://www.activecampaign.com/blog/predictive-analytics" TargetMode="External"/><Relationship Id="rId86" Type="http://schemas.openxmlformats.org/officeDocument/2006/relationships/hyperlink" Target="https://uen.pressbooks.pub/teachingandgenerativeai/chapter/some-ethical-considerations-for-teaching-and-generative-ai-in-higher-education/" TargetMode="External"/><Relationship Id="rId94" Type="http://schemas.openxmlformats.org/officeDocument/2006/relationships/hyperlink" Target="https://sonatalearning.com/ai/" TargetMode="External"/><Relationship Id="rId4" Type="http://schemas.openxmlformats.org/officeDocument/2006/relationships/webSettings" Target="webSettings.xml"/><Relationship Id="rId9" Type="http://schemas.openxmlformats.org/officeDocument/2006/relationships/hyperlink" Target="https://artsintegration.com/what-is-steam-education-in-k-12-schools/" TargetMode="External"/><Relationship Id="rId13" Type="http://schemas.openxmlformats.org/officeDocument/2006/relationships/hyperlink" Target="https://blog.adobe.com/en/publish/2025/01/22/creativity-with-ai-new-report-imagines-the-future-of-student-success" TargetMode="External"/><Relationship Id="rId18" Type="http://schemas.openxmlformats.org/officeDocument/2006/relationships/hyperlink" Target="https://www.diva-portal.org/smash/get/diva2:1493904/FULLTEXT01.pdf" TargetMode="External"/><Relationship Id="rId39" Type="http://schemas.openxmlformats.org/officeDocument/2006/relationships/hyperlink" Target="https://www.prodigygame.com/main-en/prodigy-math-research-clayton-county-georgia" TargetMode="External"/><Relationship Id="rId34" Type="http://schemas.openxmlformats.org/officeDocument/2006/relationships/hyperlink" Target="https://teaching-resources.delta.ncsu.edu/rubric_best-practices-examples-templates/" TargetMode="External"/><Relationship Id="rId50" Type="http://schemas.openxmlformats.org/officeDocument/2006/relationships/hyperlink" Target="https://hcii.cmu.edu/hcii-impacts/first-ai-tutor" TargetMode="External"/><Relationship Id="rId55" Type="http://schemas.openxmlformats.org/officeDocument/2006/relationships/hyperlink" Target="https://ejeset.saintispub.com/ejeset/article/download/242/42" TargetMode="External"/><Relationship Id="rId76" Type="http://schemas.openxmlformats.org/officeDocument/2006/relationships/hyperlink" Target="https://www.ibm.com/think/topics/natural-language-processing" TargetMode="External"/><Relationship Id="rId97" Type="http://schemas.openxmlformats.org/officeDocument/2006/relationships/theme" Target="theme/theme1.xml"/><Relationship Id="rId7" Type="http://schemas.openxmlformats.org/officeDocument/2006/relationships/hyperlink" Target="https://kidsparkeducation.org/blog/why-steam-education-matters-connecting-stem-with-creativity" TargetMode="External"/><Relationship Id="rId71" Type="http://schemas.openxmlformats.org/officeDocument/2006/relationships/hyperlink" Target="https://www.magicschool.ai/" TargetMode="External"/><Relationship Id="rId92" Type="http://schemas.openxmlformats.org/officeDocument/2006/relationships/hyperlink" Target="https://www.edutopia.org/article/creative-formative-assessments/" TargetMode="External"/><Relationship Id="rId2" Type="http://schemas.openxmlformats.org/officeDocument/2006/relationships/styles" Target="styles.xml"/><Relationship Id="rId29" Type="http://schemas.openxmlformats.org/officeDocument/2006/relationships/hyperlink" Target="https://info.betterlesson.com/hubfs/Student%20Creativity%20Survey%202.0.pdf" TargetMode="External"/><Relationship Id="rId24" Type="http://schemas.openxmlformats.org/officeDocument/2006/relationships/hyperlink" Target="https://spencereducation.com/creative-assessment/" TargetMode="External"/><Relationship Id="rId40" Type="http://schemas.openxmlformats.org/officeDocument/2006/relationships/hyperlink" Target="https://www.researchgate.net/publication/388352630_Creativity_in_Designing_Virtual_STEAM_Tasks_with_Artificial_Intelligence_Mathematical_Dance" TargetMode="External"/><Relationship Id="rId45" Type="http://schemas.openxmlformats.org/officeDocument/2006/relationships/hyperlink" Target="https://litslink.com/blog/ai-tools-for-students-to-achieve-academic-success" TargetMode="External"/><Relationship Id="rId66" Type="http://schemas.openxmlformats.org/officeDocument/2006/relationships/hyperlink" Target="https://www.clickvieweducation.com/blog/lesson-planning/ai-tools-for-teachers" TargetMode="External"/><Relationship Id="rId87" Type="http://schemas.openxmlformats.org/officeDocument/2006/relationships/hyperlink" Target="https://www.turnitin.com/solutions/topics/ai-writing/" TargetMode="External"/><Relationship Id="rId61" Type="http://schemas.openxmlformats.org/officeDocument/2006/relationships/hyperlink" Target="https://www.journalofcomputereducation.info/archieve/vol2_2/JCE_2_2_1_pdf.pdf" TargetMode="External"/><Relationship Id="rId82" Type="http://schemas.openxmlformats.org/officeDocument/2006/relationships/hyperlink" Target="https://www.infosysbpm.com/blogs/education-technology-services/predictive-analytics-in-education.html" TargetMode="External"/><Relationship Id="rId19" Type="http://schemas.openxmlformats.org/officeDocument/2006/relationships/hyperlink" Target="https://www.researchgate.net/publication/330742661_The_Impact_of_Using_Brainstorming_in_the_Development_of_Creative_Thinking_and_Achievement_in_the_English_Language_of_the_10th_Grade_Students_at_King_Abdullah_II_Schools_of_Excellence_in_Amman" TargetMode="External"/><Relationship Id="rId14" Type="http://schemas.openxmlformats.org/officeDocument/2006/relationships/hyperlink" Target="https://www.researchgate.net/post/How_does_generative_AI_impact_creativity" TargetMode="External"/><Relationship Id="rId30" Type="http://schemas.openxmlformats.org/officeDocument/2006/relationships/hyperlink" Target="https://learn.neumann.edu/center-for-teaching-excellence/assessing-in-creative-ways" TargetMode="External"/><Relationship Id="rId35" Type="http://schemas.openxmlformats.org/officeDocument/2006/relationships/hyperlink" Target="https://www.labster.com/blog/active-learning-tools-stem-classroom" TargetMode="External"/><Relationship Id="rId56" Type="http://schemas.openxmlformats.org/officeDocument/2006/relationships/hyperlink" Target="https://jurnal.usk.ac.id/riwayat/article/download/39326/21088" TargetMode="External"/><Relationship Id="rId77" Type="http://schemas.openxmlformats.org/officeDocument/2006/relationships/hyperlink" Target="https://www.tandfonline.com/doi/full/10.1080/00913367.2024.2407644" TargetMode="External"/><Relationship Id="rId8" Type="http://schemas.openxmlformats.org/officeDocument/2006/relationships/hyperlink" Target="https://www.discoveryeducation.com/blog/educational-leadership/creativity-arts-in-stem/" TargetMode="External"/><Relationship Id="rId51" Type="http://schemas.openxmlformats.org/officeDocument/2006/relationships/hyperlink" Target="https://discover.carnegielearning.com/livehint-ai" TargetMode="External"/><Relationship Id="rId72" Type="http://schemas.openxmlformats.org/officeDocument/2006/relationships/hyperlink" Target="https://www.eduaide.ai/" TargetMode="External"/><Relationship Id="rId93" Type="http://schemas.openxmlformats.org/officeDocument/2006/relationships/hyperlink" Target="https://www.reddit.com/r/singularity/comments/1b4gd9v/ai_outshines_humans_in_creative_thinking_chatgpt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42</Pages>
  <Words>14202</Words>
  <Characters>80953</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RePack by Diakov</cp:lastModifiedBy>
  <cp:revision>3</cp:revision>
  <dcterms:created xsi:type="dcterms:W3CDTF">2025-07-24T07:12:00Z</dcterms:created>
  <dcterms:modified xsi:type="dcterms:W3CDTF">2025-07-24T07:44:00Z</dcterms:modified>
</cp:coreProperties>
</file>